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E7" w:rsidRPr="00191BCE" w:rsidRDefault="00CF735D" w:rsidP="00191BCE">
      <w:pPr>
        <w:spacing w:before="120" w:after="120" w:line="240" w:lineRule="auto"/>
        <w:ind w:right="146"/>
        <w:rPr>
          <w:rFonts w:ascii="Verdana" w:hAnsi="Verdana"/>
          <w:b/>
          <w:sz w:val="20"/>
          <w:szCs w:val="20"/>
        </w:rPr>
      </w:pPr>
      <w:r w:rsidRPr="00191BCE">
        <w:rPr>
          <w:rFonts w:ascii="Verdana" w:hAnsi="Verdana"/>
          <w:b/>
          <w:sz w:val="20"/>
          <w:szCs w:val="20"/>
        </w:rPr>
        <w:t>B</w:t>
      </w:r>
      <w:r w:rsidR="00660813">
        <w:rPr>
          <w:rFonts w:ascii="Verdana" w:hAnsi="Verdana"/>
          <w:b/>
          <w:sz w:val="20"/>
          <w:szCs w:val="20"/>
        </w:rPr>
        <w:t>rexit</w:t>
      </w:r>
      <w:r w:rsidR="002E6960">
        <w:rPr>
          <w:rFonts w:ascii="Verdana" w:hAnsi="Verdana"/>
          <w:b/>
          <w:sz w:val="20"/>
          <w:szCs w:val="20"/>
        </w:rPr>
        <w:t xml:space="preserve"> No</w:t>
      </w:r>
      <w:r w:rsidR="00751EE5">
        <w:rPr>
          <w:rFonts w:ascii="Verdana" w:hAnsi="Verdana"/>
          <w:b/>
          <w:sz w:val="20"/>
          <w:szCs w:val="20"/>
        </w:rPr>
        <w:t>-</w:t>
      </w:r>
      <w:r w:rsidR="002E6960">
        <w:rPr>
          <w:rFonts w:ascii="Verdana" w:hAnsi="Verdana"/>
          <w:b/>
          <w:sz w:val="20"/>
          <w:szCs w:val="20"/>
        </w:rPr>
        <w:t>Deal</w:t>
      </w:r>
      <w:r w:rsidR="00355E11">
        <w:rPr>
          <w:rFonts w:ascii="Verdana" w:hAnsi="Verdana"/>
          <w:b/>
          <w:sz w:val="20"/>
          <w:szCs w:val="20"/>
        </w:rPr>
        <w:t xml:space="preserve"> – </w:t>
      </w:r>
      <w:r w:rsidR="001B4C14">
        <w:rPr>
          <w:rFonts w:ascii="Verdana" w:hAnsi="Verdana"/>
          <w:b/>
          <w:sz w:val="20"/>
          <w:szCs w:val="20"/>
        </w:rPr>
        <w:t>Q and A for UK website</w:t>
      </w:r>
    </w:p>
    <w:p w:rsidR="001B4C14" w:rsidRDefault="001B4C14" w:rsidP="00191BAC">
      <w:pPr>
        <w:spacing w:before="120" w:after="120" w:line="240" w:lineRule="auto"/>
        <w:ind w:right="146"/>
        <w:rPr>
          <w:rFonts w:ascii="Verdana" w:hAnsi="Verdana"/>
          <w:b/>
          <w:bCs/>
          <w:sz w:val="20"/>
          <w:szCs w:val="20"/>
        </w:rPr>
      </w:pPr>
    </w:p>
    <w:p w:rsidR="00191BAC" w:rsidRDefault="00191BAC" w:rsidP="00191BAC">
      <w:pPr>
        <w:spacing w:before="120" w:after="120" w:line="240" w:lineRule="auto"/>
        <w:ind w:right="146"/>
        <w:rPr>
          <w:rFonts w:ascii="Verdana" w:hAnsi="Verdana"/>
          <w:b/>
          <w:bCs/>
          <w:sz w:val="20"/>
          <w:szCs w:val="20"/>
        </w:rPr>
      </w:pPr>
      <w:r>
        <w:rPr>
          <w:rFonts w:ascii="Verdana" w:hAnsi="Verdana"/>
          <w:b/>
          <w:bCs/>
          <w:sz w:val="20"/>
          <w:szCs w:val="20"/>
        </w:rPr>
        <w:t>Intro</w:t>
      </w:r>
      <w:r w:rsidR="00BC6637">
        <w:rPr>
          <w:rFonts w:ascii="Verdana" w:hAnsi="Verdana"/>
          <w:b/>
          <w:bCs/>
          <w:sz w:val="20"/>
          <w:szCs w:val="20"/>
        </w:rPr>
        <w:t>duction</w:t>
      </w:r>
    </w:p>
    <w:p w:rsidR="00191BAC" w:rsidRPr="00191BAC" w:rsidRDefault="00191BAC" w:rsidP="00191BAC">
      <w:pPr>
        <w:spacing w:before="120" w:after="120" w:line="240" w:lineRule="auto"/>
        <w:ind w:right="146"/>
        <w:rPr>
          <w:rFonts w:ascii="Verdana" w:hAnsi="Verdana"/>
          <w:sz w:val="20"/>
          <w:szCs w:val="20"/>
        </w:rPr>
      </w:pPr>
      <w:r w:rsidRPr="00191BAC">
        <w:rPr>
          <w:rFonts w:ascii="Verdana" w:hAnsi="Verdana"/>
          <w:sz w:val="20"/>
          <w:szCs w:val="20"/>
        </w:rPr>
        <w:t xml:space="preserve">As the biggest insulin supplier in the UK and with 95 years of innovation in diabetes care, Novo Nordisk is committed to ensuring patients’ medicine supplies are unaffected whatever the outcome of Brexit. We supply over half of the UK’s insulins and our life-saving medicines are used by over half a million people in the UK. Our </w:t>
      </w:r>
      <w:proofErr w:type="gramStart"/>
      <w:r w:rsidRPr="00191BAC">
        <w:rPr>
          <w:rFonts w:ascii="Verdana" w:hAnsi="Verdana"/>
          <w:sz w:val="20"/>
          <w:szCs w:val="20"/>
        </w:rPr>
        <w:t>first priority</w:t>
      </w:r>
      <w:proofErr w:type="gramEnd"/>
      <w:r w:rsidRPr="00191BAC">
        <w:rPr>
          <w:rFonts w:ascii="Verdana" w:hAnsi="Verdana"/>
          <w:sz w:val="20"/>
          <w:szCs w:val="20"/>
        </w:rPr>
        <w:t xml:space="preserve"> is that our patients receive the care and treatment that they need.</w:t>
      </w:r>
    </w:p>
    <w:p w:rsidR="00191BAC" w:rsidRDefault="00191BAC" w:rsidP="00861246">
      <w:pPr>
        <w:pStyle w:val="NormalWeb"/>
        <w:shd w:val="clear" w:color="auto" w:fill="FFFFFF"/>
        <w:rPr>
          <w:rFonts w:ascii="Verdana" w:eastAsia="Yu Mincho" w:hAnsi="Verdana"/>
          <w:b/>
          <w:sz w:val="20"/>
          <w:szCs w:val="20"/>
        </w:rPr>
      </w:pPr>
      <w:r>
        <w:rPr>
          <w:rFonts w:ascii="Verdana" w:eastAsia="Yu Mincho" w:hAnsi="Verdana"/>
          <w:b/>
          <w:sz w:val="20"/>
          <w:szCs w:val="20"/>
        </w:rPr>
        <w:t>What are Novo Nordisk’s plans to ensure insulin is available in the UK, if we leave Europe without a deal?</w:t>
      </w:r>
    </w:p>
    <w:p w:rsidR="00191BAC" w:rsidRPr="00191BAC" w:rsidRDefault="00191BAC" w:rsidP="00191BAC">
      <w:pPr>
        <w:pStyle w:val="NormalWeb"/>
        <w:shd w:val="clear" w:color="auto" w:fill="FFFFFF"/>
        <w:rPr>
          <w:rFonts w:ascii="Verdana" w:hAnsi="Verdana"/>
          <w:bCs/>
          <w:sz w:val="20"/>
          <w:szCs w:val="20"/>
        </w:rPr>
      </w:pPr>
      <w:r w:rsidRPr="00191BAC">
        <w:rPr>
          <w:rFonts w:ascii="Verdana" w:hAnsi="Verdana"/>
          <w:bCs/>
          <w:sz w:val="20"/>
          <w:szCs w:val="20"/>
        </w:rPr>
        <w:t>Novo Nordisk has been preparing for Brexit for four years and has planned for all future contingencies. We have 18 week</w:t>
      </w:r>
      <w:r w:rsidR="001B4C14">
        <w:rPr>
          <w:rFonts w:ascii="Verdana" w:hAnsi="Verdana"/>
          <w:bCs/>
          <w:sz w:val="20"/>
          <w:szCs w:val="20"/>
        </w:rPr>
        <w:t>s of</w:t>
      </w:r>
      <w:r w:rsidRPr="00191BAC">
        <w:rPr>
          <w:rFonts w:ascii="Verdana" w:hAnsi="Verdana"/>
          <w:bCs/>
          <w:sz w:val="20"/>
          <w:szCs w:val="20"/>
        </w:rPr>
        <w:t xml:space="preserve"> stock </w:t>
      </w:r>
      <w:r>
        <w:rPr>
          <w:rFonts w:ascii="Verdana" w:hAnsi="Verdana"/>
          <w:bCs/>
          <w:sz w:val="20"/>
          <w:szCs w:val="20"/>
        </w:rPr>
        <w:t>(3.8 million packs)</w:t>
      </w:r>
      <w:r w:rsidRPr="00191BAC">
        <w:rPr>
          <w:rFonts w:ascii="Verdana" w:hAnsi="Verdana"/>
          <w:bCs/>
          <w:sz w:val="20"/>
          <w:szCs w:val="20"/>
        </w:rPr>
        <w:t xml:space="preserve">, pre-booked airfreight slots and organised additional ferry routes to bring </w:t>
      </w:r>
      <w:r>
        <w:rPr>
          <w:rFonts w:ascii="Verdana" w:hAnsi="Verdana"/>
          <w:bCs/>
          <w:sz w:val="20"/>
          <w:szCs w:val="20"/>
        </w:rPr>
        <w:t xml:space="preserve">all </w:t>
      </w:r>
      <w:r w:rsidRPr="00191BAC">
        <w:rPr>
          <w:rFonts w:ascii="Verdana" w:hAnsi="Verdana"/>
          <w:bCs/>
          <w:sz w:val="20"/>
          <w:szCs w:val="20"/>
        </w:rPr>
        <w:t xml:space="preserve">our essential and lifesaving medicines into the UK. We have taken measures to minimise any potential disruptions, including those outlined in the Government’s recently released Yellowhammer report. </w:t>
      </w:r>
    </w:p>
    <w:p w:rsidR="00CB72E8" w:rsidRDefault="00CB72E8" w:rsidP="00861246">
      <w:pPr>
        <w:pStyle w:val="NormalWeb"/>
        <w:shd w:val="clear" w:color="auto" w:fill="FFFFFF"/>
        <w:rPr>
          <w:rFonts w:ascii="Verdana" w:eastAsia="Yu Mincho" w:hAnsi="Verdana"/>
          <w:b/>
          <w:sz w:val="20"/>
          <w:szCs w:val="20"/>
        </w:rPr>
      </w:pPr>
      <w:r w:rsidRPr="00861246">
        <w:rPr>
          <w:rFonts w:ascii="Verdana" w:eastAsia="Yu Mincho" w:hAnsi="Verdana"/>
          <w:b/>
          <w:sz w:val="20"/>
          <w:szCs w:val="20"/>
        </w:rPr>
        <w:t xml:space="preserve">How will </w:t>
      </w:r>
      <w:r w:rsidR="001B4C14">
        <w:rPr>
          <w:rFonts w:ascii="Verdana" w:eastAsia="Yu Mincho" w:hAnsi="Verdana"/>
          <w:b/>
          <w:sz w:val="20"/>
          <w:szCs w:val="20"/>
        </w:rPr>
        <w:t xml:space="preserve">a possible no deal </w:t>
      </w:r>
      <w:proofErr w:type="gramStart"/>
      <w:r w:rsidR="001B4C14">
        <w:rPr>
          <w:rFonts w:ascii="Verdana" w:eastAsia="Yu Mincho" w:hAnsi="Verdana"/>
          <w:b/>
          <w:sz w:val="20"/>
          <w:szCs w:val="20"/>
        </w:rPr>
        <w:t>affect</w:t>
      </w:r>
      <w:proofErr w:type="gramEnd"/>
      <w:r w:rsidRPr="00861246">
        <w:rPr>
          <w:rFonts w:ascii="Verdana" w:eastAsia="Yu Mincho" w:hAnsi="Verdana"/>
          <w:b/>
          <w:sz w:val="20"/>
          <w:szCs w:val="20"/>
        </w:rPr>
        <w:t xml:space="preserve"> </w:t>
      </w:r>
      <w:r w:rsidR="001B4C14">
        <w:rPr>
          <w:rFonts w:ascii="Verdana" w:eastAsia="Yu Mincho" w:hAnsi="Verdana"/>
          <w:b/>
          <w:sz w:val="20"/>
          <w:szCs w:val="20"/>
        </w:rPr>
        <w:t>insulin</w:t>
      </w:r>
      <w:r w:rsidRPr="00861246">
        <w:rPr>
          <w:rFonts w:ascii="Verdana" w:eastAsia="Yu Mincho" w:hAnsi="Verdana"/>
          <w:b/>
          <w:sz w:val="20"/>
          <w:szCs w:val="20"/>
        </w:rPr>
        <w:t xml:space="preserve"> supplies coming into the country?</w:t>
      </w:r>
      <w:r>
        <w:rPr>
          <w:rFonts w:ascii="Verdana" w:eastAsia="Yu Mincho" w:hAnsi="Verdana"/>
          <w:b/>
          <w:sz w:val="20"/>
          <w:szCs w:val="20"/>
        </w:rPr>
        <w:t xml:space="preserve"> Will you be able to meet patient demand?</w:t>
      </w:r>
    </w:p>
    <w:p w:rsidR="00CB72E8" w:rsidRPr="00861246" w:rsidRDefault="00CB72E8" w:rsidP="001B4C14">
      <w:pPr>
        <w:spacing w:before="120" w:after="120" w:line="240" w:lineRule="auto"/>
        <w:ind w:right="146"/>
        <w:rPr>
          <w:rFonts w:ascii="Verdana" w:hAnsi="Verdana"/>
          <w:b/>
          <w:sz w:val="24"/>
          <w:szCs w:val="20"/>
        </w:rPr>
      </w:pPr>
      <w:r w:rsidRPr="00861246">
        <w:rPr>
          <w:rFonts w:ascii="Verdana" w:hAnsi="Verdana"/>
          <w:sz w:val="20"/>
          <w:szCs w:val="20"/>
        </w:rPr>
        <w:t>We are working closely with the Government to organise</w:t>
      </w:r>
      <w:r w:rsidR="00BA7734">
        <w:rPr>
          <w:rFonts w:ascii="Verdana" w:hAnsi="Verdana"/>
          <w:sz w:val="20"/>
          <w:szCs w:val="20"/>
        </w:rPr>
        <w:t xml:space="preserve"> additional</w:t>
      </w:r>
      <w:r w:rsidRPr="00861246">
        <w:rPr>
          <w:rFonts w:ascii="Verdana" w:hAnsi="Verdana"/>
          <w:sz w:val="20"/>
          <w:szCs w:val="20"/>
        </w:rPr>
        <w:t xml:space="preserve"> ferry capacity from 31 October 2019</w:t>
      </w:r>
      <w:r w:rsidR="000B5EBD">
        <w:rPr>
          <w:rFonts w:ascii="Verdana" w:hAnsi="Verdana"/>
          <w:sz w:val="20"/>
          <w:szCs w:val="20"/>
        </w:rPr>
        <w:t xml:space="preserve"> and ensure medicines are “fast</w:t>
      </w:r>
      <w:r w:rsidR="00663332">
        <w:rPr>
          <w:rFonts w:ascii="Verdana" w:hAnsi="Verdana"/>
          <w:sz w:val="20"/>
          <w:szCs w:val="20"/>
        </w:rPr>
        <w:t>-</w:t>
      </w:r>
      <w:r w:rsidR="000B5EBD">
        <w:rPr>
          <w:rFonts w:ascii="Verdana" w:hAnsi="Verdana"/>
          <w:sz w:val="20"/>
          <w:szCs w:val="20"/>
        </w:rPr>
        <w:t>tracked”</w:t>
      </w:r>
      <w:r w:rsidR="00427038">
        <w:rPr>
          <w:rFonts w:ascii="Verdana" w:hAnsi="Verdana"/>
          <w:sz w:val="20"/>
          <w:szCs w:val="20"/>
        </w:rPr>
        <w:t xml:space="preserve"> on priority ferry routes.</w:t>
      </w:r>
    </w:p>
    <w:p w:rsidR="00CB72E8" w:rsidRPr="00861246" w:rsidRDefault="00CB72E8" w:rsidP="001B4C14">
      <w:pPr>
        <w:spacing w:before="120" w:after="120" w:line="240" w:lineRule="auto"/>
        <w:ind w:right="146"/>
        <w:rPr>
          <w:rFonts w:ascii="Verdana" w:hAnsi="Verdana"/>
          <w:b/>
          <w:sz w:val="20"/>
          <w:szCs w:val="20"/>
        </w:rPr>
      </w:pPr>
      <w:r w:rsidRPr="001B4C14">
        <w:rPr>
          <w:rFonts w:ascii="Verdana" w:hAnsi="Verdana"/>
          <w:sz w:val="20"/>
          <w:szCs w:val="20"/>
        </w:rPr>
        <w:t xml:space="preserve">We have secured </w:t>
      </w:r>
      <w:r w:rsidR="00E30383" w:rsidRPr="001B4C14">
        <w:rPr>
          <w:rFonts w:ascii="Verdana" w:hAnsi="Verdana"/>
          <w:sz w:val="20"/>
          <w:szCs w:val="20"/>
        </w:rPr>
        <w:t>two</w:t>
      </w:r>
      <w:r w:rsidR="007C2F53" w:rsidRPr="001B4C14">
        <w:rPr>
          <w:rFonts w:ascii="Verdana" w:hAnsi="Verdana"/>
          <w:sz w:val="20"/>
          <w:szCs w:val="20"/>
        </w:rPr>
        <w:t xml:space="preserve"> additional ferry routes that can be used from October 2019, alongside the Dover-Calais route</w:t>
      </w:r>
      <w:r w:rsidR="001B4C14" w:rsidRPr="001B4C14">
        <w:rPr>
          <w:rFonts w:ascii="Verdana" w:hAnsi="Verdana"/>
          <w:sz w:val="20"/>
          <w:szCs w:val="20"/>
        </w:rPr>
        <w:t xml:space="preserve"> and </w:t>
      </w:r>
      <w:r w:rsidR="001B4C14">
        <w:rPr>
          <w:rFonts w:ascii="Verdana" w:hAnsi="Verdana"/>
          <w:sz w:val="20"/>
          <w:szCs w:val="20"/>
        </w:rPr>
        <w:t>w</w:t>
      </w:r>
      <w:r w:rsidR="00672BA5" w:rsidRPr="001B4C14">
        <w:rPr>
          <w:rFonts w:ascii="Verdana" w:hAnsi="Verdana"/>
          <w:sz w:val="20"/>
          <w:szCs w:val="20"/>
        </w:rPr>
        <w:t>e have also booked airfreight slots</w:t>
      </w:r>
      <w:r w:rsidR="005F0D6C">
        <w:rPr>
          <w:rFonts w:ascii="Verdana" w:hAnsi="Verdana"/>
          <w:sz w:val="20"/>
          <w:szCs w:val="20"/>
        </w:rPr>
        <w:t>.</w:t>
      </w:r>
      <w:r w:rsidR="00DE3153" w:rsidRPr="00DE3153">
        <w:t xml:space="preserve"> </w:t>
      </w:r>
      <w:r w:rsidR="00DE3153" w:rsidRPr="00DE3153">
        <w:rPr>
          <w:rFonts w:ascii="Verdana" w:hAnsi="Verdana"/>
          <w:sz w:val="20"/>
          <w:szCs w:val="20"/>
        </w:rPr>
        <w:t xml:space="preserve">We will continue to secure additional routes for as long as required. </w:t>
      </w:r>
      <w:r w:rsidRPr="00592F02">
        <w:rPr>
          <w:rFonts w:ascii="Verdana" w:hAnsi="Verdana"/>
          <w:sz w:val="20"/>
          <w:szCs w:val="20"/>
        </w:rPr>
        <w:t>Our first commitment is to the people who nee</w:t>
      </w:r>
      <w:r>
        <w:rPr>
          <w:rFonts w:ascii="Verdana" w:hAnsi="Verdana"/>
          <w:sz w:val="20"/>
          <w:szCs w:val="20"/>
        </w:rPr>
        <w:t xml:space="preserve">d our medicines and treatments. </w:t>
      </w:r>
      <w:r w:rsidRPr="00695C5A">
        <w:rPr>
          <w:rFonts w:ascii="Verdana" w:hAnsi="Verdana"/>
          <w:sz w:val="20"/>
          <w:szCs w:val="20"/>
        </w:rPr>
        <w:t>We are confident that we have taken all possible steps to ensure we can continue to supply the patients we serve</w:t>
      </w:r>
      <w:r w:rsidR="001B4C14">
        <w:rPr>
          <w:rFonts w:ascii="Verdana" w:hAnsi="Verdana"/>
          <w:sz w:val="20"/>
          <w:szCs w:val="20"/>
        </w:rPr>
        <w:t>.</w:t>
      </w:r>
    </w:p>
    <w:p w:rsidR="00345A3B" w:rsidRPr="00861246" w:rsidRDefault="00345A3B" w:rsidP="00345A3B">
      <w:pPr>
        <w:spacing w:before="120" w:after="120" w:line="240" w:lineRule="auto"/>
        <w:ind w:right="146"/>
        <w:rPr>
          <w:rFonts w:ascii="Verdana" w:hAnsi="Verdana"/>
          <w:b/>
          <w:sz w:val="20"/>
          <w:szCs w:val="20"/>
        </w:rPr>
      </w:pPr>
      <w:r w:rsidRPr="007C4CC1">
        <w:rPr>
          <w:rFonts w:ascii="Verdana" w:hAnsi="Verdana"/>
          <w:b/>
          <w:sz w:val="20"/>
          <w:szCs w:val="20"/>
        </w:rPr>
        <w:t>Will medicine</w:t>
      </w:r>
      <w:r w:rsidRPr="00861246">
        <w:rPr>
          <w:rFonts w:ascii="Verdana" w:hAnsi="Verdana"/>
          <w:b/>
          <w:sz w:val="20"/>
          <w:szCs w:val="20"/>
        </w:rPr>
        <w:t>s expire on these new, alternative and possibly delayed routes?</w:t>
      </w:r>
    </w:p>
    <w:p w:rsidR="00F50A3F" w:rsidRPr="00861246" w:rsidRDefault="00F50A3F" w:rsidP="00F50A3F">
      <w:pPr>
        <w:spacing w:before="120" w:after="120" w:line="240" w:lineRule="auto"/>
        <w:ind w:right="146"/>
        <w:rPr>
          <w:rFonts w:ascii="Verdana" w:hAnsi="Verdana"/>
          <w:b/>
          <w:sz w:val="24"/>
          <w:szCs w:val="20"/>
        </w:rPr>
      </w:pPr>
      <w:r>
        <w:rPr>
          <w:rFonts w:ascii="Verdana" w:hAnsi="Verdana"/>
          <w:sz w:val="20"/>
          <w:szCs w:val="20"/>
        </w:rPr>
        <w:t>W</w:t>
      </w:r>
      <w:r w:rsidRPr="00861246">
        <w:rPr>
          <w:rFonts w:ascii="Verdana" w:hAnsi="Verdana"/>
          <w:sz w:val="20"/>
          <w:szCs w:val="20"/>
        </w:rPr>
        <w:t>e have tested these freight routes and the technology of our cold storage systems to ensure our medicines will arrive in the UK in optimal condition</w:t>
      </w:r>
      <w:r>
        <w:rPr>
          <w:rFonts w:ascii="Verdana" w:hAnsi="Verdana"/>
          <w:sz w:val="20"/>
          <w:szCs w:val="20"/>
        </w:rPr>
        <w:t>.</w:t>
      </w:r>
    </w:p>
    <w:p w:rsidR="00303C2E" w:rsidRPr="00303C2E" w:rsidRDefault="00345A3B" w:rsidP="001B4C14">
      <w:pPr>
        <w:spacing w:before="120" w:after="120" w:line="240" w:lineRule="auto"/>
        <w:ind w:right="146"/>
        <w:rPr>
          <w:rFonts w:ascii="Verdana" w:hAnsi="Verdana"/>
          <w:sz w:val="20"/>
          <w:szCs w:val="20"/>
        </w:rPr>
      </w:pPr>
      <w:r w:rsidRPr="00303C2E">
        <w:rPr>
          <w:rFonts w:ascii="Verdana" w:hAnsi="Verdana"/>
          <w:sz w:val="20"/>
          <w:szCs w:val="20"/>
        </w:rPr>
        <w:t xml:space="preserve">Our medicines are transported in state-of-the-art </w:t>
      </w:r>
      <w:r w:rsidR="00CB0E0D" w:rsidRPr="00303C2E">
        <w:rPr>
          <w:rFonts w:ascii="Verdana" w:hAnsi="Verdana"/>
          <w:sz w:val="20"/>
          <w:szCs w:val="20"/>
        </w:rPr>
        <w:t xml:space="preserve">cold storage </w:t>
      </w:r>
      <w:r w:rsidRPr="00303C2E">
        <w:rPr>
          <w:rFonts w:ascii="Verdana" w:hAnsi="Verdana"/>
          <w:sz w:val="20"/>
          <w:szCs w:val="20"/>
        </w:rPr>
        <w:t>systems to ensure that they can travel at necessary temperatures</w:t>
      </w:r>
      <w:r w:rsidR="004B568D" w:rsidRPr="00303C2E">
        <w:rPr>
          <w:rFonts w:ascii="Verdana" w:hAnsi="Verdana"/>
          <w:sz w:val="20"/>
          <w:szCs w:val="20"/>
        </w:rPr>
        <w:t xml:space="preserve"> (2</w:t>
      </w:r>
      <w:r w:rsidR="0097333B">
        <w:rPr>
          <w:rFonts w:ascii="Verdana" w:hAnsi="Verdana"/>
          <w:sz w:val="20"/>
          <w:szCs w:val="20"/>
        </w:rPr>
        <w:t>–</w:t>
      </w:r>
      <w:r w:rsidR="004B568D" w:rsidRPr="00303C2E">
        <w:rPr>
          <w:rFonts w:ascii="Verdana" w:hAnsi="Verdana"/>
          <w:sz w:val="20"/>
          <w:szCs w:val="20"/>
        </w:rPr>
        <w:t>8 degrees</w:t>
      </w:r>
      <w:r w:rsidR="0097333B">
        <w:rPr>
          <w:rFonts w:ascii="Verdana" w:hAnsi="Verdana"/>
          <w:sz w:val="20"/>
          <w:szCs w:val="20"/>
        </w:rPr>
        <w:t xml:space="preserve"> Celsius</w:t>
      </w:r>
      <w:r w:rsidR="004B568D" w:rsidRPr="00303C2E">
        <w:rPr>
          <w:rFonts w:ascii="Verdana" w:hAnsi="Verdana"/>
          <w:sz w:val="20"/>
          <w:szCs w:val="20"/>
        </w:rPr>
        <w:t>)</w:t>
      </w:r>
      <w:r w:rsidRPr="00303C2E">
        <w:rPr>
          <w:rFonts w:ascii="Verdana" w:hAnsi="Verdana"/>
          <w:sz w:val="20"/>
          <w:szCs w:val="20"/>
        </w:rPr>
        <w:t>, for long</w:t>
      </w:r>
      <w:r w:rsidR="008B498C" w:rsidRPr="00303C2E">
        <w:rPr>
          <w:rFonts w:ascii="Verdana" w:hAnsi="Verdana"/>
          <w:sz w:val="20"/>
          <w:szCs w:val="20"/>
        </w:rPr>
        <w:t xml:space="preserve"> </w:t>
      </w:r>
      <w:r w:rsidRPr="00303C2E">
        <w:rPr>
          <w:rFonts w:ascii="Verdana" w:hAnsi="Verdana"/>
          <w:sz w:val="20"/>
          <w:szCs w:val="20"/>
        </w:rPr>
        <w:t>periods of time</w:t>
      </w:r>
      <w:r w:rsidR="00303C2E" w:rsidRPr="00303C2E">
        <w:rPr>
          <w:rFonts w:ascii="Verdana" w:hAnsi="Verdana"/>
          <w:sz w:val="20"/>
          <w:szCs w:val="20"/>
        </w:rPr>
        <w:t>. On average our insulin has 24</w:t>
      </w:r>
      <w:r w:rsidR="0097333B">
        <w:rPr>
          <w:rFonts w:ascii="Verdana" w:hAnsi="Verdana"/>
          <w:sz w:val="20"/>
          <w:szCs w:val="20"/>
        </w:rPr>
        <w:t>–</w:t>
      </w:r>
      <w:r w:rsidR="00303C2E" w:rsidRPr="00303C2E">
        <w:rPr>
          <w:rFonts w:ascii="Verdana" w:hAnsi="Verdana"/>
          <w:sz w:val="20"/>
          <w:szCs w:val="20"/>
        </w:rPr>
        <w:t>30 months shelf life. As part of our robust plans, Novo Nordisk are rotating stock, so the stock build is constantly</w:t>
      </w:r>
      <w:r w:rsidR="00427038">
        <w:rPr>
          <w:rFonts w:ascii="Verdana" w:hAnsi="Verdana"/>
          <w:sz w:val="20"/>
          <w:szCs w:val="20"/>
        </w:rPr>
        <w:t xml:space="preserve"> being</w:t>
      </w:r>
      <w:r w:rsidR="00303C2E" w:rsidRPr="00303C2E">
        <w:rPr>
          <w:rFonts w:ascii="Verdana" w:hAnsi="Verdana"/>
          <w:sz w:val="20"/>
          <w:szCs w:val="20"/>
        </w:rPr>
        <w:t xml:space="preserve"> replenished. </w:t>
      </w:r>
    </w:p>
    <w:p w:rsidR="00F4007B" w:rsidRPr="00345A3B" w:rsidRDefault="00C429DB" w:rsidP="0029696E">
      <w:pPr>
        <w:spacing w:before="120" w:after="120" w:line="240" w:lineRule="auto"/>
        <w:ind w:right="146"/>
        <w:rPr>
          <w:rFonts w:ascii="Verdana" w:hAnsi="Verdana"/>
          <w:b/>
          <w:sz w:val="20"/>
          <w:szCs w:val="20"/>
        </w:rPr>
      </w:pPr>
      <w:r w:rsidRPr="00345A3B">
        <w:rPr>
          <w:rFonts w:ascii="Verdana" w:hAnsi="Verdana"/>
          <w:b/>
          <w:sz w:val="20"/>
          <w:szCs w:val="20"/>
        </w:rPr>
        <w:t>Who are you working with to ensure Brexit plans are in place?</w:t>
      </w:r>
    </w:p>
    <w:p w:rsidR="00303C2E" w:rsidRPr="001B4C14" w:rsidRDefault="00303C2E" w:rsidP="001B4C14">
      <w:pPr>
        <w:rPr>
          <w:rFonts w:ascii="Verdana" w:hAnsi="Verdana"/>
          <w:sz w:val="20"/>
          <w:szCs w:val="20"/>
        </w:rPr>
      </w:pPr>
      <w:r w:rsidRPr="001B4C14">
        <w:rPr>
          <w:rFonts w:ascii="Verdana" w:hAnsi="Verdana"/>
          <w:sz w:val="20"/>
          <w:szCs w:val="20"/>
        </w:rPr>
        <w:t xml:space="preserve">We are constantly speaking with the Government, Department of Health, doctors, patient group representatives (such as </w:t>
      </w:r>
      <w:r w:rsidR="0097333B">
        <w:rPr>
          <w:rFonts w:ascii="Verdana" w:hAnsi="Verdana"/>
          <w:sz w:val="20"/>
          <w:szCs w:val="20"/>
        </w:rPr>
        <w:t>Diabetes UK (</w:t>
      </w:r>
      <w:r w:rsidRPr="001B4C14">
        <w:rPr>
          <w:rFonts w:ascii="Verdana" w:hAnsi="Verdana"/>
          <w:sz w:val="20"/>
          <w:szCs w:val="20"/>
        </w:rPr>
        <w:t>DUK</w:t>
      </w:r>
      <w:r w:rsidR="0097333B">
        <w:rPr>
          <w:rFonts w:ascii="Verdana" w:hAnsi="Verdana"/>
          <w:sz w:val="20"/>
          <w:szCs w:val="20"/>
        </w:rPr>
        <w:t>)</w:t>
      </w:r>
      <w:r w:rsidRPr="001B4C14">
        <w:rPr>
          <w:rFonts w:ascii="Verdana" w:hAnsi="Verdana"/>
          <w:sz w:val="20"/>
          <w:szCs w:val="20"/>
        </w:rPr>
        <w:t xml:space="preserve"> and </w:t>
      </w:r>
      <w:r w:rsidR="0097333B">
        <w:rPr>
          <w:rFonts w:ascii="Verdana" w:hAnsi="Verdana"/>
          <w:sz w:val="20"/>
          <w:szCs w:val="20"/>
        </w:rPr>
        <w:t>the Juvenile Diabetes Research Federation (</w:t>
      </w:r>
      <w:r w:rsidRPr="001B4C14">
        <w:rPr>
          <w:rFonts w:ascii="Verdana" w:hAnsi="Verdana"/>
          <w:sz w:val="20"/>
          <w:szCs w:val="20"/>
        </w:rPr>
        <w:t>JDRF</w:t>
      </w:r>
      <w:r w:rsidR="0097333B">
        <w:rPr>
          <w:rFonts w:ascii="Verdana" w:hAnsi="Verdana"/>
          <w:sz w:val="20"/>
          <w:szCs w:val="20"/>
        </w:rPr>
        <w:t>)</w:t>
      </w:r>
      <w:r w:rsidRPr="001B4C14">
        <w:rPr>
          <w:rFonts w:ascii="Verdana" w:hAnsi="Verdana"/>
          <w:sz w:val="20"/>
          <w:szCs w:val="20"/>
        </w:rPr>
        <w:t>) and our industry trade association, the Association of the British Pharmaceutical Industry (ABPI), to ensure we have plans in place for all scenarios. We have been working on these plans for the last four years.</w:t>
      </w:r>
    </w:p>
    <w:p w:rsidR="007E5DAB" w:rsidRPr="00E52110" w:rsidRDefault="007E5DAB" w:rsidP="007E5DAB">
      <w:pPr>
        <w:spacing w:before="120" w:after="120" w:line="240" w:lineRule="auto"/>
        <w:ind w:right="146"/>
        <w:rPr>
          <w:rFonts w:ascii="Verdana" w:hAnsi="Verdana"/>
          <w:b/>
          <w:sz w:val="20"/>
          <w:szCs w:val="20"/>
        </w:rPr>
      </w:pPr>
      <w:r w:rsidRPr="00E52110">
        <w:rPr>
          <w:rFonts w:ascii="Verdana" w:hAnsi="Verdana"/>
          <w:b/>
          <w:sz w:val="20"/>
          <w:szCs w:val="20"/>
        </w:rPr>
        <w:t>How much of Novo Nordisk’s insulin is produced in the UK?</w:t>
      </w:r>
    </w:p>
    <w:p w:rsidR="00AD7AAC" w:rsidRDefault="007E5DAB" w:rsidP="001B4C14">
      <w:pPr>
        <w:spacing w:before="120" w:after="120" w:line="240" w:lineRule="auto"/>
        <w:ind w:right="146"/>
        <w:rPr>
          <w:rFonts w:ascii="Verdana" w:hAnsi="Verdana"/>
          <w:sz w:val="20"/>
          <w:szCs w:val="20"/>
        </w:rPr>
      </w:pPr>
      <w:r w:rsidRPr="00861246">
        <w:rPr>
          <w:rFonts w:ascii="Verdana" w:hAnsi="Verdana"/>
          <w:sz w:val="20"/>
          <w:szCs w:val="20"/>
        </w:rPr>
        <w:t>We import our insulin</w:t>
      </w:r>
      <w:r w:rsidR="00AD7AAC" w:rsidRPr="00861246">
        <w:rPr>
          <w:rFonts w:ascii="Verdana" w:hAnsi="Verdana"/>
          <w:sz w:val="20"/>
          <w:szCs w:val="20"/>
        </w:rPr>
        <w:t xml:space="preserve">s from </w:t>
      </w:r>
      <w:r w:rsidR="00427038">
        <w:rPr>
          <w:rFonts w:ascii="Verdana" w:hAnsi="Verdana"/>
          <w:sz w:val="20"/>
          <w:szCs w:val="20"/>
        </w:rPr>
        <w:t xml:space="preserve">around the world, including </w:t>
      </w:r>
      <w:r w:rsidR="00BA7734">
        <w:rPr>
          <w:rFonts w:ascii="Verdana" w:hAnsi="Verdana"/>
          <w:sz w:val="20"/>
          <w:szCs w:val="20"/>
        </w:rPr>
        <w:t>Denmark</w:t>
      </w:r>
      <w:r w:rsidR="00427038">
        <w:rPr>
          <w:rFonts w:ascii="Verdana" w:hAnsi="Verdana"/>
          <w:sz w:val="20"/>
          <w:szCs w:val="20"/>
        </w:rPr>
        <w:t>, France, Brazil and the US</w:t>
      </w:r>
      <w:r w:rsidR="00AD7AAC" w:rsidRPr="00861246">
        <w:rPr>
          <w:rFonts w:ascii="Verdana" w:hAnsi="Verdana"/>
          <w:sz w:val="20"/>
          <w:szCs w:val="20"/>
        </w:rPr>
        <w:t xml:space="preserve">. We currently have roughly 18 weeks’ worth of </w:t>
      </w:r>
      <w:r w:rsidR="00BA7734">
        <w:rPr>
          <w:rFonts w:ascii="Verdana" w:hAnsi="Verdana"/>
          <w:sz w:val="20"/>
          <w:szCs w:val="20"/>
        </w:rPr>
        <w:t>all our po</w:t>
      </w:r>
      <w:bookmarkStart w:id="0" w:name="_GoBack"/>
      <w:bookmarkEnd w:id="0"/>
      <w:r w:rsidR="00BA7734">
        <w:rPr>
          <w:rFonts w:ascii="Verdana" w:hAnsi="Verdana"/>
          <w:sz w:val="20"/>
          <w:szCs w:val="20"/>
        </w:rPr>
        <w:t>rtfolio</w:t>
      </w:r>
      <w:r w:rsidR="00AD7AAC" w:rsidRPr="00861246">
        <w:rPr>
          <w:rFonts w:ascii="Verdana" w:hAnsi="Verdana"/>
          <w:sz w:val="20"/>
          <w:szCs w:val="20"/>
        </w:rPr>
        <w:t xml:space="preserve"> stockpiled in the UK</w:t>
      </w:r>
      <w:r w:rsidR="0097333B">
        <w:rPr>
          <w:rFonts w:ascii="Verdana" w:hAnsi="Verdana"/>
          <w:sz w:val="20"/>
          <w:szCs w:val="20"/>
        </w:rPr>
        <w:t xml:space="preserve"> (3.8 million packs)</w:t>
      </w:r>
      <w:r w:rsidR="00AD7AAC" w:rsidRPr="00861246">
        <w:rPr>
          <w:rFonts w:ascii="Verdana" w:hAnsi="Verdana"/>
          <w:sz w:val="20"/>
          <w:szCs w:val="20"/>
        </w:rPr>
        <w:t>.</w:t>
      </w:r>
      <w:r w:rsidR="00BA7734">
        <w:rPr>
          <w:rFonts w:ascii="Verdana" w:hAnsi="Verdana"/>
          <w:sz w:val="20"/>
          <w:szCs w:val="20"/>
        </w:rPr>
        <w:t xml:space="preserve"> This represents a </w:t>
      </w:r>
      <w:r w:rsidR="001B4C14">
        <w:rPr>
          <w:rFonts w:ascii="Verdana" w:hAnsi="Verdana"/>
          <w:sz w:val="20"/>
          <w:szCs w:val="20"/>
        </w:rPr>
        <w:t>two-and-a-half-fold</w:t>
      </w:r>
      <w:r w:rsidR="00BA7734">
        <w:rPr>
          <w:rFonts w:ascii="Verdana" w:hAnsi="Verdana"/>
          <w:sz w:val="20"/>
          <w:szCs w:val="20"/>
        </w:rPr>
        <w:t xml:space="preserve"> increa</w:t>
      </w:r>
      <w:r w:rsidR="00697EB1">
        <w:rPr>
          <w:rFonts w:ascii="Verdana" w:hAnsi="Verdana"/>
          <w:sz w:val="20"/>
          <w:szCs w:val="20"/>
        </w:rPr>
        <w:t xml:space="preserve">se to normal stock levels and </w:t>
      </w:r>
      <w:proofErr w:type="gramStart"/>
      <w:r w:rsidR="00697EB1">
        <w:rPr>
          <w:rFonts w:ascii="Verdana" w:hAnsi="Verdana"/>
          <w:sz w:val="20"/>
          <w:szCs w:val="20"/>
        </w:rPr>
        <w:t>a</w:t>
      </w:r>
      <w:r w:rsidR="00BA7734">
        <w:rPr>
          <w:rFonts w:ascii="Verdana" w:hAnsi="Verdana"/>
          <w:sz w:val="20"/>
          <w:szCs w:val="20"/>
        </w:rPr>
        <w:t xml:space="preserve"> three times</w:t>
      </w:r>
      <w:proofErr w:type="gramEnd"/>
      <w:r w:rsidR="00BA7734">
        <w:rPr>
          <w:rFonts w:ascii="Verdana" w:hAnsi="Verdana"/>
          <w:sz w:val="20"/>
          <w:szCs w:val="20"/>
        </w:rPr>
        <w:t xml:space="preserve"> increase to our warehousing capacity</w:t>
      </w:r>
      <w:r w:rsidR="00303C2E">
        <w:rPr>
          <w:rFonts w:ascii="Verdana" w:hAnsi="Verdana"/>
          <w:sz w:val="20"/>
          <w:szCs w:val="20"/>
        </w:rPr>
        <w:t>.</w:t>
      </w:r>
      <w:r w:rsidR="00504876">
        <w:rPr>
          <w:rFonts w:ascii="Verdana" w:hAnsi="Verdana"/>
          <w:sz w:val="20"/>
          <w:szCs w:val="20"/>
        </w:rPr>
        <w:t xml:space="preserve"> </w:t>
      </w:r>
      <w:r w:rsidR="005F0D6C">
        <w:rPr>
          <w:rFonts w:ascii="Verdana" w:hAnsi="Verdana"/>
          <w:sz w:val="20"/>
          <w:szCs w:val="20"/>
        </w:rPr>
        <w:t>We</w:t>
      </w:r>
      <w:r w:rsidR="005F0D6C" w:rsidRPr="005F0D6C">
        <w:rPr>
          <w:rFonts w:ascii="Verdana" w:hAnsi="Verdana"/>
          <w:sz w:val="20"/>
          <w:szCs w:val="20"/>
        </w:rPr>
        <w:t xml:space="preserve"> are and will </w:t>
      </w:r>
      <w:r w:rsidR="00427038">
        <w:rPr>
          <w:rFonts w:ascii="Verdana" w:hAnsi="Verdana"/>
          <w:sz w:val="20"/>
          <w:szCs w:val="20"/>
        </w:rPr>
        <w:t xml:space="preserve">be </w:t>
      </w:r>
      <w:r w:rsidR="005F0D6C" w:rsidRPr="005F0D6C">
        <w:rPr>
          <w:rFonts w:ascii="Verdana" w:hAnsi="Verdana"/>
          <w:sz w:val="20"/>
          <w:szCs w:val="20"/>
        </w:rPr>
        <w:t>continuously monitoring our stock levels to ensure that we are providing medicines to our patients, as this is our number one priority.</w:t>
      </w:r>
    </w:p>
    <w:sectPr w:rsidR="00AD7AAC" w:rsidSect="00715F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B55" w:rsidRDefault="00575B55" w:rsidP="00715F32">
      <w:pPr>
        <w:spacing w:after="0" w:line="240" w:lineRule="auto"/>
      </w:pPr>
      <w:r>
        <w:separator/>
      </w:r>
    </w:p>
  </w:endnote>
  <w:endnote w:type="continuationSeparator" w:id="0">
    <w:p w:rsidR="00575B55" w:rsidRDefault="00575B55" w:rsidP="00715F32">
      <w:pPr>
        <w:spacing w:after="0" w:line="240" w:lineRule="auto"/>
      </w:pPr>
      <w:r>
        <w:continuationSeparator/>
      </w:r>
    </w:p>
  </w:endnote>
  <w:endnote w:type="continuationNotice" w:id="1">
    <w:p w:rsidR="00575B55" w:rsidRDefault="00575B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Mincho"/>
    <w:panose1 w:val="02020400000000000000"/>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71" w:rsidRPr="00CC3771" w:rsidRDefault="00CC3771" w:rsidP="00251393">
    <w:pPr>
      <w:pStyle w:val="Footer"/>
      <w:rPr>
        <w:rFonts w:ascii="Verdana" w:hAnsi="Verdana"/>
        <w:sz w:val="18"/>
        <w:szCs w:val="18"/>
      </w:rPr>
    </w:pPr>
    <w:r w:rsidRPr="00CC3771">
      <w:rPr>
        <w:rFonts w:ascii="Verdana" w:hAnsi="Verdana"/>
        <w:sz w:val="18"/>
        <w:szCs w:val="18"/>
      </w:rPr>
      <w:t>UK19DI00313</w:t>
    </w:r>
  </w:p>
  <w:p w:rsidR="00251393" w:rsidRPr="00251393" w:rsidRDefault="00CC3771" w:rsidP="00251393">
    <w:pPr>
      <w:pStyle w:val="Footer"/>
      <w:rPr>
        <w:rFonts w:ascii="Verdana" w:hAnsi="Verdana"/>
      </w:rPr>
    </w:pPr>
    <w:r w:rsidRPr="00CC3771">
      <w:rPr>
        <w:rFonts w:ascii="Verdana" w:hAnsi="Verdana"/>
        <w:sz w:val="18"/>
        <w:szCs w:val="18"/>
      </w:rPr>
      <w:t>September 2019</w:t>
    </w:r>
    <w:r w:rsidR="00251393">
      <w:rPr>
        <w:rFonts w:ascii="Verdana" w:hAnsi="Verdana"/>
      </w:rPr>
      <w:tab/>
    </w:r>
    <w:r w:rsidR="00251393">
      <w:rPr>
        <w:rFonts w:ascii="Verdana" w:hAnsi="Verdana"/>
      </w:rPr>
      <w:tab/>
    </w:r>
    <w:r w:rsidR="00251393" w:rsidRPr="00251393">
      <w:rPr>
        <w:rFonts w:ascii="Verdana" w:hAnsi="Verdana"/>
      </w:rPr>
      <w:fldChar w:fldCharType="begin"/>
    </w:r>
    <w:r w:rsidR="00251393" w:rsidRPr="00251393">
      <w:rPr>
        <w:rFonts w:ascii="Verdana" w:hAnsi="Verdana"/>
      </w:rPr>
      <w:instrText xml:space="preserve"> PAGE   \* MERGEFORMAT </w:instrText>
    </w:r>
    <w:r w:rsidR="00251393" w:rsidRPr="00251393">
      <w:rPr>
        <w:rFonts w:ascii="Verdana" w:hAnsi="Verdana"/>
      </w:rPr>
      <w:fldChar w:fldCharType="separate"/>
    </w:r>
    <w:r w:rsidR="00CF1697">
      <w:rPr>
        <w:rFonts w:ascii="Verdana" w:hAnsi="Verdana"/>
        <w:noProof/>
      </w:rPr>
      <w:t>1</w:t>
    </w:r>
    <w:r w:rsidR="00251393" w:rsidRPr="00251393">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B55" w:rsidRDefault="00575B55" w:rsidP="00715F32">
      <w:pPr>
        <w:spacing w:after="0" w:line="240" w:lineRule="auto"/>
      </w:pPr>
      <w:r>
        <w:separator/>
      </w:r>
    </w:p>
  </w:footnote>
  <w:footnote w:type="continuationSeparator" w:id="0">
    <w:p w:rsidR="00575B55" w:rsidRDefault="00575B55" w:rsidP="00715F32">
      <w:pPr>
        <w:spacing w:after="0" w:line="240" w:lineRule="auto"/>
      </w:pPr>
      <w:r>
        <w:continuationSeparator/>
      </w:r>
    </w:p>
  </w:footnote>
  <w:footnote w:type="continuationNotice" w:id="1">
    <w:p w:rsidR="00575B55" w:rsidRDefault="00575B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B97" w:rsidRDefault="002B00E6" w:rsidP="00715F32">
    <w:pPr>
      <w:pStyle w:val="Header"/>
      <w:rPr>
        <w:rFonts w:ascii="Verdana" w:hAnsi="Verdana"/>
      </w:rPr>
    </w:pPr>
    <w:r w:rsidRPr="0001522D">
      <w:rPr>
        <w:rFonts w:ascii="Verdana" w:hAnsi="Verdana"/>
        <w:noProof/>
        <w:lang w:val="en-US" w:eastAsia="zh-CN"/>
      </w:rPr>
      <w:drawing>
        <wp:inline distT="0" distB="0" distL="0" distR="0" wp14:anchorId="3543C250" wp14:editId="03823CD3">
          <wp:extent cx="942975" cy="657225"/>
          <wp:effectExtent l="0" t="0" r="0" b="0"/>
          <wp:docPr id="1" name="Picture 1" descr="Novo_Nordisk_logo_symbol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_Nordisk_logo_symbol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57225"/>
                  </a:xfrm>
                  <a:prstGeom prst="rect">
                    <a:avLst/>
                  </a:prstGeom>
                  <a:noFill/>
                  <a:ln>
                    <a:noFill/>
                  </a:ln>
                </pic:spPr>
              </pic:pic>
            </a:graphicData>
          </a:graphic>
        </wp:inline>
      </w:drawing>
    </w:r>
  </w:p>
  <w:p w:rsidR="00E73B97" w:rsidRPr="00540E79" w:rsidRDefault="00E73B97" w:rsidP="00715F32">
    <w:pPr>
      <w:pStyle w:val="Head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39F"/>
    <w:multiLevelType w:val="hybridMultilevel"/>
    <w:tmpl w:val="BBF8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566BD"/>
    <w:multiLevelType w:val="hybridMultilevel"/>
    <w:tmpl w:val="531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27A29"/>
    <w:multiLevelType w:val="hybridMultilevel"/>
    <w:tmpl w:val="A6521F4A"/>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E0FBE"/>
    <w:multiLevelType w:val="hybridMultilevel"/>
    <w:tmpl w:val="4FF4C56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F45DDC"/>
    <w:multiLevelType w:val="hybridMultilevel"/>
    <w:tmpl w:val="37DC71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779D9"/>
    <w:multiLevelType w:val="hybridMultilevel"/>
    <w:tmpl w:val="998279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000E4"/>
    <w:multiLevelType w:val="hybridMultilevel"/>
    <w:tmpl w:val="96D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44885"/>
    <w:multiLevelType w:val="hybridMultilevel"/>
    <w:tmpl w:val="AB8A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6737C"/>
    <w:multiLevelType w:val="hybridMultilevel"/>
    <w:tmpl w:val="7E48F58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071CFE"/>
    <w:multiLevelType w:val="hybridMultilevel"/>
    <w:tmpl w:val="C99AD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C0092"/>
    <w:multiLevelType w:val="hybridMultilevel"/>
    <w:tmpl w:val="44AAC3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8B3BD3"/>
    <w:multiLevelType w:val="hybridMultilevel"/>
    <w:tmpl w:val="C714E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9F0250"/>
    <w:multiLevelType w:val="hybridMultilevel"/>
    <w:tmpl w:val="FD5C5384"/>
    <w:lvl w:ilvl="0" w:tplc="1DD4AA5C">
      <w:numFmt w:val="bullet"/>
      <w:lvlText w:val="-"/>
      <w:lvlJc w:val="left"/>
      <w:pPr>
        <w:ind w:left="720" w:hanging="360"/>
      </w:pPr>
      <w:rPr>
        <w:rFonts w:ascii="Verdana" w:eastAsia="DengXi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A971D6D"/>
    <w:multiLevelType w:val="hybridMultilevel"/>
    <w:tmpl w:val="5E683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F47018"/>
    <w:multiLevelType w:val="hybridMultilevel"/>
    <w:tmpl w:val="BE8A4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D5746E"/>
    <w:multiLevelType w:val="hybridMultilevel"/>
    <w:tmpl w:val="03529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B012F5"/>
    <w:multiLevelType w:val="hybridMultilevel"/>
    <w:tmpl w:val="DF86C7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434CA"/>
    <w:multiLevelType w:val="hybridMultilevel"/>
    <w:tmpl w:val="DA5809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3B42A2"/>
    <w:multiLevelType w:val="hybridMultilevel"/>
    <w:tmpl w:val="EB56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4B6429"/>
    <w:multiLevelType w:val="hybridMultilevel"/>
    <w:tmpl w:val="972CF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1246E"/>
    <w:multiLevelType w:val="hybridMultilevel"/>
    <w:tmpl w:val="247AC332"/>
    <w:lvl w:ilvl="0" w:tplc="1C94C564">
      <w:start w:val="1130"/>
      <w:numFmt w:val="bullet"/>
      <w:lvlText w:val="-"/>
      <w:lvlJc w:val="left"/>
      <w:pPr>
        <w:ind w:left="720" w:hanging="360"/>
      </w:pPr>
      <w:rPr>
        <w:rFonts w:ascii="Verdana" w:eastAsia="DengXian"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4FF1E65"/>
    <w:multiLevelType w:val="hybridMultilevel"/>
    <w:tmpl w:val="A3B2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B51327"/>
    <w:multiLevelType w:val="hybridMultilevel"/>
    <w:tmpl w:val="6AC6A4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60109"/>
    <w:multiLevelType w:val="hybridMultilevel"/>
    <w:tmpl w:val="C50E22F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0255DA3"/>
    <w:multiLevelType w:val="hybridMultilevel"/>
    <w:tmpl w:val="E9064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1755D"/>
    <w:multiLevelType w:val="multilevel"/>
    <w:tmpl w:val="077EC55C"/>
    <w:lvl w:ilvl="0">
      <w:start w:val="1"/>
      <w:numFmt w:val="none"/>
      <w:pStyle w:val="Answer"/>
      <w:lvlText w:val="%1A:"/>
      <w:lvlJc w:val="left"/>
      <w:pPr>
        <w:tabs>
          <w:tab w:val="num" w:pos="284"/>
        </w:tabs>
        <w:ind w:left="624"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lowerLetter"/>
      <w:lvlText w:val="%2)"/>
      <w:lvlJc w:val="left"/>
      <w:pPr>
        <w:tabs>
          <w:tab w:val="num" w:pos="284"/>
        </w:tabs>
        <w:ind w:left="624" w:hanging="340"/>
      </w:pPr>
    </w:lvl>
    <w:lvl w:ilvl="2">
      <w:start w:val="1"/>
      <w:numFmt w:val="lowerRoman"/>
      <w:lvlText w:val="%3)"/>
      <w:lvlJc w:val="left"/>
      <w:pPr>
        <w:tabs>
          <w:tab w:val="num" w:pos="284"/>
        </w:tabs>
        <w:ind w:left="624" w:hanging="340"/>
      </w:pPr>
    </w:lvl>
    <w:lvl w:ilvl="3">
      <w:start w:val="1"/>
      <w:numFmt w:val="decimal"/>
      <w:lvlText w:val="(%4)"/>
      <w:lvlJc w:val="left"/>
      <w:pPr>
        <w:tabs>
          <w:tab w:val="num" w:pos="284"/>
        </w:tabs>
        <w:ind w:left="624" w:hanging="340"/>
      </w:pPr>
    </w:lvl>
    <w:lvl w:ilvl="4">
      <w:start w:val="1"/>
      <w:numFmt w:val="lowerLetter"/>
      <w:lvlText w:val="(%5)"/>
      <w:lvlJc w:val="left"/>
      <w:pPr>
        <w:tabs>
          <w:tab w:val="num" w:pos="284"/>
        </w:tabs>
        <w:ind w:left="624" w:hanging="340"/>
      </w:pPr>
    </w:lvl>
    <w:lvl w:ilvl="5">
      <w:start w:val="1"/>
      <w:numFmt w:val="lowerRoman"/>
      <w:lvlText w:val="(%6)"/>
      <w:lvlJc w:val="left"/>
      <w:pPr>
        <w:tabs>
          <w:tab w:val="num" w:pos="284"/>
        </w:tabs>
        <w:ind w:left="624" w:hanging="340"/>
      </w:pPr>
    </w:lvl>
    <w:lvl w:ilvl="6">
      <w:start w:val="1"/>
      <w:numFmt w:val="decimal"/>
      <w:lvlText w:val="%7."/>
      <w:lvlJc w:val="left"/>
      <w:pPr>
        <w:tabs>
          <w:tab w:val="num" w:pos="284"/>
        </w:tabs>
        <w:ind w:left="624" w:hanging="340"/>
      </w:pPr>
    </w:lvl>
    <w:lvl w:ilvl="7">
      <w:start w:val="1"/>
      <w:numFmt w:val="lowerLetter"/>
      <w:lvlText w:val="%8."/>
      <w:lvlJc w:val="left"/>
      <w:pPr>
        <w:tabs>
          <w:tab w:val="num" w:pos="284"/>
        </w:tabs>
        <w:ind w:left="624" w:hanging="340"/>
      </w:pPr>
    </w:lvl>
    <w:lvl w:ilvl="8">
      <w:start w:val="1"/>
      <w:numFmt w:val="lowerRoman"/>
      <w:lvlText w:val="%9."/>
      <w:lvlJc w:val="left"/>
      <w:pPr>
        <w:tabs>
          <w:tab w:val="num" w:pos="284"/>
        </w:tabs>
        <w:ind w:left="624" w:hanging="340"/>
      </w:pPr>
    </w:lvl>
  </w:abstractNum>
  <w:abstractNum w:abstractNumId="26" w15:restartNumberingAfterBreak="0">
    <w:nsid w:val="595016AC"/>
    <w:multiLevelType w:val="hybridMultilevel"/>
    <w:tmpl w:val="38021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96B75"/>
    <w:multiLevelType w:val="hybridMultilevel"/>
    <w:tmpl w:val="53460D3E"/>
    <w:lvl w:ilvl="0" w:tplc="1DD4AA5C">
      <w:numFmt w:val="bullet"/>
      <w:lvlText w:val="-"/>
      <w:lvlJc w:val="left"/>
      <w:pPr>
        <w:ind w:left="720" w:hanging="360"/>
      </w:pPr>
      <w:rPr>
        <w:rFonts w:ascii="Verdana" w:eastAsia="DengXi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877E8"/>
    <w:multiLevelType w:val="hybridMultilevel"/>
    <w:tmpl w:val="FA0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422267"/>
    <w:multiLevelType w:val="hybridMultilevel"/>
    <w:tmpl w:val="15E8E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A56E86"/>
    <w:multiLevelType w:val="hybridMultilevel"/>
    <w:tmpl w:val="94447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A5163A"/>
    <w:multiLevelType w:val="hybridMultilevel"/>
    <w:tmpl w:val="A9F4925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15:restartNumberingAfterBreak="0">
    <w:nsid w:val="6CA71B2D"/>
    <w:multiLevelType w:val="hybridMultilevel"/>
    <w:tmpl w:val="649C0D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D1DDB"/>
    <w:multiLevelType w:val="hybridMultilevel"/>
    <w:tmpl w:val="1A324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6584ECC"/>
    <w:multiLevelType w:val="hybridMultilevel"/>
    <w:tmpl w:val="388CA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5F4F3F"/>
    <w:multiLevelType w:val="hybridMultilevel"/>
    <w:tmpl w:val="416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6D42DD"/>
    <w:multiLevelType w:val="hybridMultilevel"/>
    <w:tmpl w:val="B0240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D0405B"/>
    <w:multiLevelType w:val="hybridMultilevel"/>
    <w:tmpl w:val="0890D378"/>
    <w:lvl w:ilvl="0" w:tplc="08090001">
      <w:start w:val="1"/>
      <w:numFmt w:val="bullet"/>
      <w:lvlText w:val=""/>
      <w:lvlJc w:val="left"/>
      <w:pPr>
        <w:ind w:left="360" w:hanging="360"/>
      </w:pPr>
      <w:rPr>
        <w:rFonts w:ascii="Symbol" w:hAnsi="Symbol" w:hint="default"/>
      </w:rPr>
    </w:lvl>
    <w:lvl w:ilvl="1" w:tplc="897CEDDE">
      <w:numFmt w:val="bullet"/>
      <w:lvlText w:val="•"/>
      <w:lvlJc w:val="left"/>
      <w:pPr>
        <w:ind w:left="1440" w:hanging="720"/>
      </w:pPr>
      <w:rPr>
        <w:rFonts w:ascii="Verdana" w:eastAsia="Yu Mincho"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1E0603"/>
    <w:multiLevelType w:val="hybridMultilevel"/>
    <w:tmpl w:val="A13C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5"/>
  </w:num>
  <w:num w:numId="4">
    <w:abstractNumId w:val="11"/>
  </w:num>
  <w:num w:numId="5">
    <w:abstractNumId w:val="24"/>
  </w:num>
  <w:num w:numId="6">
    <w:abstractNumId w:val="18"/>
  </w:num>
  <w:num w:numId="7">
    <w:abstractNumId w:val="1"/>
  </w:num>
  <w:num w:numId="8">
    <w:abstractNumId w:val="28"/>
  </w:num>
  <w:num w:numId="9">
    <w:abstractNumId w:val="37"/>
  </w:num>
  <w:num w:numId="10">
    <w:abstractNumId w:val="2"/>
  </w:num>
  <w:num w:numId="11">
    <w:abstractNumId w:val="29"/>
  </w:num>
  <w:num w:numId="12">
    <w:abstractNumId w:val="5"/>
  </w:num>
  <w:num w:numId="13">
    <w:abstractNumId w:val="16"/>
  </w:num>
  <w:num w:numId="14">
    <w:abstractNumId w:val="23"/>
  </w:num>
  <w:num w:numId="15">
    <w:abstractNumId w:val="9"/>
  </w:num>
  <w:num w:numId="16">
    <w:abstractNumId w:val="22"/>
  </w:num>
  <w:num w:numId="17">
    <w:abstractNumId w:val="10"/>
  </w:num>
  <w:num w:numId="18">
    <w:abstractNumId w:val="36"/>
  </w:num>
  <w:num w:numId="19">
    <w:abstractNumId w:val="3"/>
  </w:num>
  <w:num w:numId="20">
    <w:abstractNumId w:val="4"/>
  </w:num>
  <w:num w:numId="21">
    <w:abstractNumId w:val="38"/>
  </w:num>
  <w:num w:numId="22">
    <w:abstractNumId w:val="20"/>
  </w:num>
  <w:num w:numId="23">
    <w:abstractNumId w:val="31"/>
  </w:num>
  <w:num w:numId="24">
    <w:abstractNumId w:val="12"/>
  </w:num>
  <w:num w:numId="25">
    <w:abstractNumId w:val="6"/>
  </w:num>
  <w:num w:numId="26">
    <w:abstractNumId w:val="12"/>
  </w:num>
  <w:num w:numId="27">
    <w:abstractNumId w:val="13"/>
  </w:num>
  <w:num w:numId="28">
    <w:abstractNumId w:val="34"/>
  </w:num>
  <w:num w:numId="29">
    <w:abstractNumId w:val="27"/>
  </w:num>
  <w:num w:numId="30">
    <w:abstractNumId w:val="30"/>
  </w:num>
  <w:num w:numId="31">
    <w:abstractNumId w:val="0"/>
  </w:num>
  <w:num w:numId="32">
    <w:abstractNumId w:val="15"/>
  </w:num>
  <w:num w:numId="33">
    <w:abstractNumId w:val="17"/>
  </w:num>
  <w:num w:numId="34">
    <w:abstractNumId w:val="32"/>
  </w:num>
  <w:num w:numId="35">
    <w:abstractNumId w:val="8"/>
  </w:num>
  <w:num w:numId="36">
    <w:abstractNumId w:val="33"/>
  </w:num>
  <w:num w:numId="37">
    <w:abstractNumId w:val="14"/>
  </w:num>
  <w:num w:numId="38">
    <w:abstractNumId w:val="21"/>
  </w:num>
  <w:num w:numId="39">
    <w:abstractNumId w:val="19"/>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AA"/>
    <w:rsid w:val="00013618"/>
    <w:rsid w:val="0002782E"/>
    <w:rsid w:val="000326D7"/>
    <w:rsid w:val="00035E30"/>
    <w:rsid w:val="0003680C"/>
    <w:rsid w:val="00037873"/>
    <w:rsid w:val="00040B55"/>
    <w:rsid w:val="00041A6D"/>
    <w:rsid w:val="0004413D"/>
    <w:rsid w:val="0004502C"/>
    <w:rsid w:val="00046C1B"/>
    <w:rsid w:val="0005020C"/>
    <w:rsid w:val="00050CB7"/>
    <w:rsid w:val="00051EEB"/>
    <w:rsid w:val="0005280F"/>
    <w:rsid w:val="0005432E"/>
    <w:rsid w:val="00057348"/>
    <w:rsid w:val="00061BE2"/>
    <w:rsid w:val="000631C0"/>
    <w:rsid w:val="00064D11"/>
    <w:rsid w:val="0006519E"/>
    <w:rsid w:val="00077D9F"/>
    <w:rsid w:val="00080E95"/>
    <w:rsid w:val="00087DF0"/>
    <w:rsid w:val="000A3BDD"/>
    <w:rsid w:val="000A64FD"/>
    <w:rsid w:val="000B10B1"/>
    <w:rsid w:val="000B5866"/>
    <w:rsid w:val="000B5EBD"/>
    <w:rsid w:val="000B6BAD"/>
    <w:rsid w:val="000C2A77"/>
    <w:rsid w:val="000C549B"/>
    <w:rsid w:val="000C57C0"/>
    <w:rsid w:val="000C626B"/>
    <w:rsid w:val="000D1718"/>
    <w:rsid w:val="000F4DF9"/>
    <w:rsid w:val="00104754"/>
    <w:rsid w:val="00104F29"/>
    <w:rsid w:val="00104FE5"/>
    <w:rsid w:val="00106E95"/>
    <w:rsid w:val="00110C47"/>
    <w:rsid w:val="00115BFF"/>
    <w:rsid w:val="0012557A"/>
    <w:rsid w:val="00125C09"/>
    <w:rsid w:val="0013106F"/>
    <w:rsid w:val="001366EF"/>
    <w:rsid w:val="00137449"/>
    <w:rsid w:val="00140B49"/>
    <w:rsid w:val="0014182D"/>
    <w:rsid w:val="001438AD"/>
    <w:rsid w:val="001514C2"/>
    <w:rsid w:val="00154410"/>
    <w:rsid w:val="00155C2C"/>
    <w:rsid w:val="00155DC3"/>
    <w:rsid w:val="00162A2E"/>
    <w:rsid w:val="00167858"/>
    <w:rsid w:val="00175D6B"/>
    <w:rsid w:val="00176642"/>
    <w:rsid w:val="00182AB2"/>
    <w:rsid w:val="00191BAC"/>
    <w:rsid w:val="00191BCE"/>
    <w:rsid w:val="001944FC"/>
    <w:rsid w:val="00197A27"/>
    <w:rsid w:val="001B201A"/>
    <w:rsid w:val="001B4C14"/>
    <w:rsid w:val="001B60FE"/>
    <w:rsid w:val="001B7318"/>
    <w:rsid w:val="001C2718"/>
    <w:rsid w:val="001D2518"/>
    <w:rsid w:val="001D49B8"/>
    <w:rsid w:val="001E1F35"/>
    <w:rsid w:val="001E381F"/>
    <w:rsid w:val="001F41FA"/>
    <w:rsid w:val="001F6102"/>
    <w:rsid w:val="002030D8"/>
    <w:rsid w:val="002052F9"/>
    <w:rsid w:val="00211A2E"/>
    <w:rsid w:val="00224732"/>
    <w:rsid w:val="002262E8"/>
    <w:rsid w:val="00230CB1"/>
    <w:rsid w:val="00231BAF"/>
    <w:rsid w:val="002476F3"/>
    <w:rsid w:val="00251393"/>
    <w:rsid w:val="0025152D"/>
    <w:rsid w:val="00256AB2"/>
    <w:rsid w:val="00257ED0"/>
    <w:rsid w:val="00261D62"/>
    <w:rsid w:val="0026255C"/>
    <w:rsid w:val="00265B97"/>
    <w:rsid w:val="00265FAB"/>
    <w:rsid w:val="002665E4"/>
    <w:rsid w:val="00266CB2"/>
    <w:rsid w:val="0027049A"/>
    <w:rsid w:val="00276FDB"/>
    <w:rsid w:val="002828FD"/>
    <w:rsid w:val="00290495"/>
    <w:rsid w:val="0029696E"/>
    <w:rsid w:val="0029704E"/>
    <w:rsid w:val="002A29AA"/>
    <w:rsid w:val="002A5272"/>
    <w:rsid w:val="002B00E6"/>
    <w:rsid w:val="002B18D4"/>
    <w:rsid w:val="002B25D5"/>
    <w:rsid w:val="002B28B0"/>
    <w:rsid w:val="002B2AA8"/>
    <w:rsid w:val="002C4B22"/>
    <w:rsid w:val="002D1BAB"/>
    <w:rsid w:val="002D5121"/>
    <w:rsid w:val="002E32E3"/>
    <w:rsid w:val="002E6960"/>
    <w:rsid w:val="002F1E69"/>
    <w:rsid w:val="002F68FB"/>
    <w:rsid w:val="0030271E"/>
    <w:rsid w:val="003032BD"/>
    <w:rsid w:val="00303C2E"/>
    <w:rsid w:val="00305AF5"/>
    <w:rsid w:val="003312F0"/>
    <w:rsid w:val="00336863"/>
    <w:rsid w:val="00343E18"/>
    <w:rsid w:val="00345782"/>
    <w:rsid w:val="00345A3B"/>
    <w:rsid w:val="00350399"/>
    <w:rsid w:val="00355E11"/>
    <w:rsid w:val="00362EDD"/>
    <w:rsid w:val="00365BB0"/>
    <w:rsid w:val="0037262E"/>
    <w:rsid w:val="00372EF5"/>
    <w:rsid w:val="00375686"/>
    <w:rsid w:val="00376160"/>
    <w:rsid w:val="00376554"/>
    <w:rsid w:val="00391E52"/>
    <w:rsid w:val="00391F1B"/>
    <w:rsid w:val="00392777"/>
    <w:rsid w:val="003C1967"/>
    <w:rsid w:val="003D6C01"/>
    <w:rsid w:val="003E0243"/>
    <w:rsid w:val="003E08BF"/>
    <w:rsid w:val="003E4261"/>
    <w:rsid w:val="003F5433"/>
    <w:rsid w:val="00412371"/>
    <w:rsid w:val="004138A1"/>
    <w:rsid w:val="004174AB"/>
    <w:rsid w:val="00424118"/>
    <w:rsid w:val="00427038"/>
    <w:rsid w:val="004312E5"/>
    <w:rsid w:val="00435A9A"/>
    <w:rsid w:val="00436B41"/>
    <w:rsid w:val="00443E3C"/>
    <w:rsid w:val="0044649F"/>
    <w:rsid w:val="004518F8"/>
    <w:rsid w:val="00453C21"/>
    <w:rsid w:val="004543C0"/>
    <w:rsid w:val="00467AB7"/>
    <w:rsid w:val="004717B0"/>
    <w:rsid w:val="00471C00"/>
    <w:rsid w:val="00472E90"/>
    <w:rsid w:val="0047751E"/>
    <w:rsid w:val="004850B1"/>
    <w:rsid w:val="00485484"/>
    <w:rsid w:val="00486EF0"/>
    <w:rsid w:val="00487B30"/>
    <w:rsid w:val="004A2EB0"/>
    <w:rsid w:val="004A3492"/>
    <w:rsid w:val="004B18A6"/>
    <w:rsid w:val="004B2EDC"/>
    <w:rsid w:val="004B347B"/>
    <w:rsid w:val="004B4A39"/>
    <w:rsid w:val="004B4AB9"/>
    <w:rsid w:val="004B568D"/>
    <w:rsid w:val="004B6934"/>
    <w:rsid w:val="004C3D71"/>
    <w:rsid w:val="004D4F1D"/>
    <w:rsid w:val="004E6CBC"/>
    <w:rsid w:val="004F572E"/>
    <w:rsid w:val="004F60DF"/>
    <w:rsid w:val="004F7387"/>
    <w:rsid w:val="00503B6F"/>
    <w:rsid w:val="00504876"/>
    <w:rsid w:val="00506BD9"/>
    <w:rsid w:val="005077E4"/>
    <w:rsid w:val="00516FFE"/>
    <w:rsid w:val="00530841"/>
    <w:rsid w:val="00531650"/>
    <w:rsid w:val="005335E2"/>
    <w:rsid w:val="0053378D"/>
    <w:rsid w:val="00544F74"/>
    <w:rsid w:val="00551955"/>
    <w:rsid w:val="005609BC"/>
    <w:rsid w:val="00570413"/>
    <w:rsid w:val="00570E82"/>
    <w:rsid w:val="005719BF"/>
    <w:rsid w:val="00571BB8"/>
    <w:rsid w:val="00575B55"/>
    <w:rsid w:val="00576D26"/>
    <w:rsid w:val="00581AD0"/>
    <w:rsid w:val="00585BF5"/>
    <w:rsid w:val="005873F4"/>
    <w:rsid w:val="00592F02"/>
    <w:rsid w:val="00597CE3"/>
    <w:rsid w:val="005A35D0"/>
    <w:rsid w:val="005B3E71"/>
    <w:rsid w:val="005B4A3E"/>
    <w:rsid w:val="005B7F35"/>
    <w:rsid w:val="005C2443"/>
    <w:rsid w:val="005C27ED"/>
    <w:rsid w:val="005C4C9A"/>
    <w:rsid w:val="005D036C"/>
    <w:rsid w:val="005D262A"/>
    <w:rsid w:val="005D63E5"/>
    <w:rsid w:val="005E3866"/>
    <w:rsid w:val="005E6CBF"/>
    <w:rsid w:val="005F0D6C"/>
    <w:rsid w:val="005F1195"/>
    <w:rsid w:val="005F2AF4"/>
    <w:rsid w:val="005F2FE6"/>
    <w:rsid w:val="00602017"/>
    <w:rsid w:val="006106AB"/>
    <w:rsid w:val="00612ED0"/>
    <w:rsid w:val="0061402C"/>
    <w:rsid w:val="006227A3"/>
    <w:rsid w:val="00622C69"/>
    <w:rsid w:val="006266B4"/>
    <w:rsid w:val="00636F8C"/>
    <w:rsid w:val="00644A89"/>
    <w:rsid w:val="00644D26"/>
    <w:rsid w:val="00652252"/>
    <w:rsid w:val="00653E91"/>
    <w:rsid w:val="00660813"/>
    <w:rsid w:val="00663332"/>
    <w:rsid w:val="00672BA5"/>
    <w:rsid w:val="00676A0A"/>
    <w:rsid w:val="006878C6"/>
    <w:rsid w:val="006904A8"/>
    <w:rsid w:val="006933F8"/>
    <w:rsid w:val="00695C5A"/>
    <w:rsid w:val="00697EB1"/>
    <w:rsid w:val="006A0004"/>
    <w:rsid w:val="006A29E9"/>
    <w:rsid w:val="006A7DAB"/>
    <w:rsid w:val="006B21A9"/>
    <w:rsid w:val="006D42AF"/>
    <w:rsid w:val="006E6323"/>
    <w:rsid w:val="006F0B2B"/>
    <w:rsid w:val="00701820"/>
    <w:rsid w:val="00703438"/>
    <w:rsid w:val="00704D0A"/>
    <w:rsid w:val="00707583"/>
    <w:rsid w:val="00715F32"/>
    <w:rsid w:val="00716BD3"/>
    <w:rsid w:val="0072165E"/>
    <w:rsid w:val="00724DA5"/>
    <w:rsid w:val="00730FF3"/>
    <w:rsid w:val="00731861"/>
    <w:rsid w:val="00740ACE"/>
    <w:rsid w:val="00741E15"/>
    <w:rsid w:val="00743BF6"/>
    <w:rsid w:val="007470C2"/>
    <w:rsid w:val="00751EE5"/>
    <w:rsid w:val="007553B6"/>
    <w:rsid w:val="00767CE7"/>
    <w:rsid w:val="00772FFD"/>
    <w:rsid w:val="0077335A"/>
    <w:rsid w:val="00782D1C"/>
    <w:rsid w:val="007968A0"/>
    <w:rsid w:val="007A2124"/>
    <w:rsid w:val="007B2D2B"/>
    <w:rsid w:val="007B3FD3"/>
    <w:rsid w:val="007B54BB"/>
    <w:rsid w:val="007B792C"/>
    <w:rsid w:val="007C020B"/>
    <w:rsid w:val="007C2F53"/>
    <w:rsid w:val="007C4CC1"/>
    <w:rsid w:val="007E0390"/>
    <w:rsid w:val="007E03FF"/>
    <w:rsid w:val="007E1510"/>
    <w:rsid w:val="007E5DAB"/>
    <w:rsid w:val="007E77C4"/>
    <w:rsid w:val="007F0E73"/>
    <w:rsid w:val="007F3C0B"/>
    <w:rsid w:val="007F71EB"/>
    <w:rsid w:val="008048BD"/>
    <w:rsid w:val="00804B51"/>
    <w:rsid w:val="008378F4"/>
    <w:rsid w:val="00846FAA"/>
    <w:rsid w:val="00852B38"/>
    <w:rsid w:val="00857625"/>
    <w:rsid w:val="00861246"/>
    <w:rsid w:val="00862841"/>
    <w:rsid w:val="008659EE"/>
    <w:rsid w:val="00867B6C"/>
    <w:rsid w:val="00873A90"/>
    <w:rsid w:val="00877B1A"/>
    <w:rsid w:val="008842A7"/>
    <w:rsid w:val="00884765"/>
    <w:rsid w:val="00884833"/>
    <w:rsid w:val="00886541"/>
    <w:rsid w:val="008A0D57"/>
    <w:rsid w:val="008A367C"/>
    <w:rsid w:val="008A3788"/>
    <w:rsid w:val="008B2A8E"/>
    <w:rsid w:val="008B498C"/>
    <w:rsid w:val="008B6489"/>
    <w:rsid w:val="008C0CC1"/>
    <w:rsid w:val="008C0E72"/>
    <w:rsid w:val="008C377A"/>
    <w:rsid w:val="008C718F"/>
    <w:rsid w:val="008D636B"/>
    <w:rsid w:val="008E6BD4"/>
    <w:rsid w:val="008F3CD7"/>
    <w:rsid w:val="009008A9"/>
    <w:rsid w:val="00900E0A"/>
    <w:rsid w:val="009045E5"/>
    <w:rsid w:val="009047A4"/>
    <w:rsid w:val="00905720"/>
    <w:rsid w:val="009061CA"/>
    <w:rsid w:val="00906F1E"/>
    <w:rsid w:val="009111F6"/>
    <w:rsid w:val="00912A87"/>
    <w:rsid w:val="00914410"/>
    <w:rsid w:val="00916BE2"/>
    <w:rsid w:val="00926D76"/>
    <w:rsid w:val="009438E4"/>
    <w:rsid w:val="00943C36"/>
    <w:rsid w:val="00946D55"/>
    <w:rsid w:val="00952390"/>
    <w:rsid w:val="00954149"/>
    <w:rsid w:val="00967934"/>
    <w:rsid w:val="00972813"/>
    <w:rsid w:val="0097333B"/>
    <w:rsid w:val="0098028B"/>
    <w:rsid w:val="00991070"/>
    <w:rsid w:val="009918B4"/>
    <w:rsid w:val="00991E19"/>
    <w:rsid w:val="0099205F"/>
    <w:rsid w:val="009A301C"/>
    <w:rsid w:val="009A3DD8"/>
    <w:rsid w:val="009A4932"/>
    <w:rsid w:val="009A7ADA"/>
    <w:rsid w:val="009B05E1"/>
    <w:rsid w:val="009B711F"/>
    <w:rsid w:val="009C0C1C"/>
    <w:rsid w:val="009C5AFB"/>
    <w:rsid w:val="009D2385"/>
    <w:rsid w:val="009D6468"/>
    <w:rsid w:val="009E422E"/>
    <w:rsid w:val="009E45B8"/>
    <w:rsid w:val="009E5E9A"/>
    <w:rsid w:val="009E65EE"/>
    <w:rsid w:val="009F0843"/>
    <w:rsid w:val="009F439D"/>
    <w:rsid w:val="00A014F3"/>
    <w:rsid w:val="00A04D16"/>
    <w:rsid w:val="00A07CC3"/>
    <w:rsid w:val="00A10785"/>
    <w:rsid w:val="00A10AB5"/>
    <w:rsid w:val="00A11197"/>
    <w:rsid w:val="00A2258C"/>
    <w:rsid w:val="00A34F9F"/>
    <w:rsid w:val="00A42462"/>
    <w:rsid w:val="00A54BDE"/>
    <w:rsid w:val="00A55D98"/>
    <w:rsid w:val="00A57576"/>
    <w:rsid w:val="00A62823"/>
    <w:rsid w:val="00A7048F"/>
    <w:rsid w:val="00A76135"/>
    <w:rsid w:val="00A76524"/>
    <w:rsid w:val="00A76AB7"/>
    <w:rsid w:val="00A85494"/>
    <w:rsid w:val="00A85734"/>
    <w:rsid w:val="00A9010F"/>
    <w:rsid w:val="00A90FC2"/>
    <w:rsid w:val="00A92C78"/>
    <w:rsid w:val="00AA2CC1"/>
    <w:rsid w:val="00AA32AE"/>
    <w:rsid w:val="00AB2A9C"/>
    <w:rsid w:val="00AB30B8"/>
    <w:rsid w:val="00AB6A32"/>
    <w:rsid w:val="00AC1CB8"/>
    <w:rsid w:val="00AC6040"/>
    <w:rsid w:val="00AD7AAC"/>
    <w:rsid w:val="00AE375B"/>
    <w:rsid w:val="00AF7C50"/>
    <w:rsid w:val="00B00C0E"/>
    <w:rsid w:val="00B03639"/>
    <w:rsid w:val="00B2254D"/>
    <w:rsid w:val="00B46614"/>
    <w:rsid w:val="00B51782"/>
    <w:rsid w:val="00B70505"/>
    <w:rsid w:val="00B73D1F"/>
    <w:rsid w:val="00B76B38"/>
    <w:rsid w:val="00B827DB"/>
    <w:rsid w:val="00B87D7D"/>
    <w:rsid w:val="00B933EC"/>
    <w:rsid w:val="00BA307A"/>
    <w:rsid w:val="00BA32CC"/>
    <w:rsid w:val="00BA3DC8"/>
    <w:rsid w:val="00BA7734"/>
    <w:rsid w:val="00BC02E9"/>
    <w:rsid w:val="00BC34A3"/>
    <w:rsid w:val="00BC6637"/>
    <w:rsid w:val="00BD0968"/>
    <w:rsid w:val="00BD0D61"/>
    <w:rsid w:val="00BD3926"/>
    <w:rsid w:val="00BE4D79"/>
    <w:rsid w:val="00BF491D"/>
    <w:rsid w:val="00BF5C83"/>
    <w:rsid w:val="00C03AC8"/>
    <w:rsid w:val="00C14CE4"/>
    <w:rsid w:val="00C21AF5"/>
    <w:rsid w:val="00C21C6D"/>
    <w:rsid w:val="00C24FEB"/>
    <w:rsid w:val="00C26528"/>
    <w:rsid w:val="00C26661"/>
    <w:rsid w:val="00C41468"/>
    <w:rsid w:val="00C42029"/>
    <w:rsid w:val="00C429DB"/>
    <w:rsid w:val="00C46DFC"/>
    <w:rsid w:val="00C616E7"/>
    <w:rsid w:val="00C62DF6"/>
    <w:rsid w:val="00C658CC"/>
    <w:rsid w:val="00C65958"/>
    <w:rsid w:val="00C707B5"/>
    <w:rsid w:val="00C74BE7"/>
    <w:rsid w:val="00C82B22"/>
    <w:rsid w:val="00C8411A"/>
    <w:rsid w:val="00C84561"/>
    <w:rsid w:val="00C9310D"/>
    <w:rsid w:val="00C9408B"/>
    <w:rsid w:val="00CA3570"/>
    <w:rsid w:val="00CA731F"/>
    <w:rsid w:val="00CA7579"/>
    <w:rsid w:val="00CA765C"/>
    <w:rsid w:val="00CB0778"/>
    <w:rsid w:val="00CB0E0D"/>
    <w:rsid w:val="00CB2FEA"/>
    <w:rsid w:val="00CB3515"/>
    <w:rsid w:val="00CB544A"/>
    <w:rsid w:val="00CB72E8"/>
    <w:rsid w:val="00CC3771"/>
    <w:rsid w:val="00CC6687"/>
    <w:rsid w:val="00CC6794"/>
    <w:rsid w:val="00CD21C5"/>
    <w:rsid w:val="00CE40EC"/>
    <w:rsid w:val="00CF1697"/>
    <w:rsid w:val="00CF34A6"/>
    <w:rsid w:val="00CF5F0C"/>
    <w:rsid w:val="00CF735D"/>
    <w:rsid w:val="00D01E25"/>
    <w:rsid w:val="00D0404B"/>
    <w:rsid w:val="00D07503"/>
    <w:rsid w:val="00D078D9"/>
    <w:rsid w:val="00D11992"/>
    <w:rsid w:val="00D130C6"/>
    <w:rsid w:val="00D23D17"/>
    <w:rsid w:val="00D276B1"/>
    <w:rsid w:val="00D33C9B"/>
    <w:rsid w:val="00D34463"/>
    <w:rsid w:val="00D44E99"/>
    <w:rsid w:val="00D513FB"/>
    <w:rsid w:val="00D5512B"/>
    <w:rsid w:val="00D55BFB"/>
    <w:rsid w:val="00D57CFB"/>
    <w:rsid w:val="00D71B1C"/>
    <w:rsid w:val="00D82F3B"/>
    <w:rsid w:val="00D849E3"/>
    <w:rsid w:val="00D859C1"/>
    <w:rsid w:val="00D90156"/>
    <w:rsid w:val="00D94DAA"/>
    <w:rsid w:val="00D96847"/>
    <w:rsid w:val="00DA3680"/>
    <w:rsid w:val="00DA4771"/>
    <w:rsid w:val="00DA67F8"/>
    <w:rsid w:val="00DB0AD6"/>
    <w:rsid w:val="00DB1BAC"/>
    <w:rsid w:val="00DB42A9"/>
    <w:rsid w:val="00DB5036"/>
    <w:rsid w:val="00DB5988"/>
    <w:rsid w:val="00DC2112"/>
    <w:rsid w:val="00DE3153"/>
    <w:rsid w:val="00DE6E71"/>
    <w:rsid w:val="00DF27D0"/>
    <w:rsid w:val="00DF41DE"/>
    <w:rsid w:val="00DF4905"/>
    <w:rsid w:val="00DF4FE3"/>
    <w:rsid w:val="00E02E7F"/>
    <w:rsid w:val="00E059D6"/>
    <w:rsid w:val="00E12ABC"/>
    <w:rsid w:val="00E26379"/>
    <w:rsid w:val="00E30383"/>
    <w:rsid w:val="00E34E57"/>
    <w:rsid w:val="00E51F8D"/>
    <w:rsid w:val="00E52E39"/>
    <w:rsid w:val="00E54417"/>
    <w:rsid w:val="00E703E0"/>
    <w:rsid w:val="00E73B97"/>
    <w:rsid w:val="00E802CC"/>
    <w:rsid w:val="00E83501"/>
    <w:rsid w:val="00E851FA"/>
    <w:rsid w:val="00E92F7C"/>
    <w:rsid w:val="00E94669"/>
    <w:rsid w:val="00EA3100"/>
    <w:rsid w:val="00EA7333"/>
    <w:rsid w:val="00EB388D"/>
    <w:rsid w:val="00EB6735"/>
    <w:rsid w:val="00EB6F2E"/>
    <w:rsid w:val="00EC71E9"/>
    <w:rsid w:val="00ED1D27"/>
    <w:rsid w:val="00ED2AB0"/>
    <w:rsid w:val="00EF014B"/>
    <w:rsid w:val="00EF2B92"/>
    <w:rsid w:val="00EF5634"/>
    <w:rsid w:val="00F10604"/>
    <w:rsid w:val="00F14B5D"/>
    <w:rsid w:val="00F17FA6"/>
    <w:rsid w:val="00F322B5"/>
    <w:rsid w:val="00F4007B"/>
    <w:rsid w:val="00F41268"/>
    <w:rsid w:val="00F45C62"/>
    <w:rsid w:val="00F46AB8"/>
    <w:rsid w:val="00F50A3F"/>
    <w:rsid w:val="00F54308"/>
    <w:rsid w:val="00F720F5"/>
    <w:rsid w:val="00F74ABA"/>
    <w:rsid w:val="00F81966"/>
    <w:rsid w:val="00F83665"/>
    <w:rsid w:val="00F84640"/>
    <w:rsid w:val="00F849E5"/>
    <w:rsid w:val="00F84E5D"/>
    <w:rsid w:val="00F863F2"/>
    <w:rsid w:val="00FA244D"/>
    <w:rsid w:val="00FA6AF3"/>
    <w:rsid w:val="00FB17DA"/>
    <w:rsid w:val="00FB76BE"/>
    <w:rsid w:val="00FC2E68"/>
    <w:rsid w:val="00FC37F5"/>
    <w:rsid w:val="00FE0033"/>
    <w:rsid w:val="00FE5E74"/>
    <w:rsid w:val="00FE6525"/>
    <w:rsid w:val="00FF27ED"/>
    <w:rsid w:val="00FF4B24"/>
  </w:rsids>
  <m:mathPr>
    <m:mathFont m:val="Cambria Math"/>
    <m:brkBin m:val="before"/>
    <m:brkBinSub m:val="--"/>
    <m:smallFrac/>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1C27D3"/>
  <w15:docId w15:val="{1A1723C6-1308-4EFD-BC45-80A220C2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22D"/>
    <w:pPr>
      <w:spacing w:after="160" w:line="259" w:lineRule="auto"/>
    </w:pPr>
    <w:rPr>
      <w:sz w:val="22"/>
      <w:szCs w:val="22"/>
      <w:lang w:eastAsia="ja-JP"/>
    </w:rPr>
  </w:style>
  <w:style w:type="paragraph" w:styleId="Heading1">
    <w:name w:val="heading 1"/>
    <w:basedOn w:val="Normal"/>
    <w:next w:val="Normal"/>
    <w:link w:val="Heading1Char"/>
    <w:uiPriority w:val="9"/>
    <w:qFormat/>
    <w:rsid w:val="00BC7874"/>
    <w:pPr>
      <w:keepNext/>
      <w:keepLines/>
      <w:spacing w:before="240" w:after="0"/>
      <w:outlineLvl w:val="0"/>
    </w:pPr>
    <w:rPr>
      <w:rFonts w:ascii="Calibri Light" w:eastAsia="Yu Gothic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2">
    <w:name w:val="Colorful List - Accent 12"/>
    <w:basedOn w:val="Normal"/>
    <w:link w:val="ColorfulList-Accent1Char"/>
    <w:uiPriority w:val="34"/>
    <w:qFormat/>
    <w:rsid w:val="002A29AA"/>
    <w:pPr>
      <w:ind w:left="720"/>
      <w:contextualSpacing/>
    </w:pPr>
  </w:style>
  <w:style w:type="paragraph" w:styleId="Header">
    <w:name w:val="header"/>
    <w:basedOn w:val="Normal"/>
    <w:link w:val="HeaderChar"/>
    <w:uiPriority w:val="99"/>
    <w:unhideWhenUsed/>
    <w:rsid w:val="00CC3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12A"/>
  </w:style>
  <w:style w:type="paragraph" w:styleId="Footer">
    <w:name w:val="footer"/>
    <w:basedOn w:val="Normal"/>
    <w:link w:val="FooterChar"/>
    <w:uiPriority w:val="99"/>
    <w:unhideWhenUsed/>
    <w:rsid w:val="00CC3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12A"/>
  </w:style>
  <w:style w:type="character" w:customStyle="1" w:styleId="ColorfulList-Accent1Char">
    <w:name w:val="Colorful List - Accent 1 Char"/>
    <w:basedOn w:val="DefaultParagraphFont"/>
    <w:link w:val="ColorfulList-Accent12"/>
    <w:uiPriority w:val="34"/>
    <w:locked/>
    <w:rsid w:val="00674922"/>
  </w:style>
  <w:style w:type="character" w:styleId="Hyperlink">
    <w:name w:val="Hyperlink"/>
    <w:uiPriority w:val="99"/>
    <w:unhideWhenUsed/>
    <w:rsid w:val="00BF40AB"/>
    <w:rPr>
      <w:color w:val="0563C1"/>
      <w:u w:val="single"/>
    </w:rPr>
  </w:style>
  <w:style w:type="character" w:styleId="CommentReference">
    <w:name w:val="annotation reference"/>
    <w:uiPriority w:val="99"/>
    <w:semiHidden/>
    <w:unhideWhenUsed/>
    <w:rsid w:val="00BF40AB"/>
    <w:rPr>
      <w:sz w:val="16"/>
      <w:szCs w:val="16"/>
    </w:rPr>
  </w:style>
  <w:style w:type="paragraph" w:styleId="CommentText">
    <w:name w:val="annotation text"/>
    <w:basedOn w:val="Normal"/>
    <w:link w:val="CommentTextChar"/>
    <w:uiPriority w:val="99"/>
    <w:unhideWhenUsed/>
    <w:rsid w:val="00BF40AB"/>
    <w:pPr>
      <w:spacing w:line="240" w:lineRule="auto"/>
    </w:pPr>
    <w:rPr>
      <w:sz w:val="20"/>
      <w:szCs w:val="20"/>
    </w:rPr>
  </w:style>
  <w:style w:type="character" w:customStyle="1" w:styleId="CommentTextChar">
    <w:name w:val="Comment Text Char"/>
    <w:link w:val="CommentText"/>
    <w:uiPriority w:val="99"/>
    <w:rsid w:val="00BF40AB"/>
    <w:rPr>
      <w:sz w:val="20"/>
      <w:szCs w:val="20"/>
    </w:rPr>
  </w:style>
  <w:style w:type="paragraph" w:styleId="CommentSubject">
    <w:name w:val="annotation subject"/>
    <w:basedOn w:val="CommentText"/>
    <w:next w:val="CommentText"/>
    <w:link w:val="CommentSubjectChar"/>
    <w:uiPriority w:val="99"/>
    <w:semiHidden/>
    <w:unhideWhenUsed/>
    <w:rsid w:val="00BF40AB"/>
    <w:rPr>
      <w:b/>
      <w:bCs/>
    </w:rPr>
  </w:style>
  <w:style w:type="character" w:customStyle="1" w:styleId="CommentSubjectChar">
    <w:name w:val="Comment Subject Char"/>
    <w:link w:val="CommentSubject"/>
    <w:uiPriority w:val="99"/>
    <w:semiHidden/>
    <w:rsid w:val="00BF40AB"/>
    <w:rPr>
      <w:b/>
      <w:bCs/>
      <w:sz w:val="20"/>
      <w:szCs w:val="20"/>
    </w:rPr>
  </w:style>
  <w:style w:type="paragraph" w:styleId="BalloonText">
    <w:name w:val="Balloon Text"/>
    <w:basedOn w:val="Normal"/>
    <w:link w:val="BalloonTextChar"/>
    <w:uiPriority w:val="99"/>
    <w:semiHidden/>
    <w:unhideWhenUsed/>
    <w:rsid w:val="00BF40A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40AB"/>
    <w:rPr>
      <w:rFonts w:ascii="Segoe UI" w:hAnsi="Segoe UI" w:cs="Segoe UI"/>
      <w:sz w:val="18"/>
      <w:szCs w:val="18"/>
    </w:rPr>
  </w:style>
  <w:style w:type="paragraph" w:styleId="NormalWeb">
    <w:name w:val="Normal (Web)"/>
    <w:basedOn w:val="Normal"/>
    <w:uiPriority w:val="99"/>
    <w:unhideWhenUsed/>
    <w:rsid w:val="003B27AD"/>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FF01A8"/>
    <w:rPr>
      <w:color w:val="954F72"/>
      <w:u w:val="single"/>
    </w:rPr>
  </w:style>
  <w:style w:type="character" w:customStyle="1" w:styleId="Heading1Char">
    <w:name w:val="Heading 1 Char"/>
    <w:link w:val="Heading1"/>
    <w:uiPriority w:val="9"/>
    <w:rsid w:val="00BC7874"/>
    <w:rPr>
      <w:rFonts w:ascii="Calibri Light" w:eastAsia="Yu Gothic Light" w:hAnsi="Calibri Light" w:cs="Times New Roman"/>
      <w:color w:val="2E74B5"/>
      <w:sz w:val="32"/>
      <w:szCs w:val="32"/>
    </w:rPr>
  </w:style>
  <w:style w:type="character" w:customStyle="1" w:styleId="ListParagraphChar">
    <w:name w:val="List Paragraph Char"/>
    <w:aliases w:val="OBC Bullet Char,F5 List Paragraph Char,Colorful List - Accent 11 Char,Normal numbered Char,Bullet 1 Char,Bullet Style Char,Dot pt Char,No Spacing1 Char,List Paragraph Char Char Char Char,Indicator Text Char,Numbered Para 1 Char"/>
    <w:link w:val="ListParagraph"/>
    <w:uiPriority w:val="34"/>
    <w:qFormat/>
    <w:locked/>
    <w:rsid w:val="00080E95"/>
    <w:rPr>
      <w:rFonts w:ascii="Times New Roman" w:eastAsia="Times New Roman" w:hAnsi="Times New Roman" w:cs="Arial"/>
      <w:lang w:eastAsia="da-DK"/>
    </w:rPr>
  </w:style>
  <w:style w:type="paragraph" w:styleId="ListParagraph">
    <w:name w:val="List Paragraph"/>
    <w:aliases w:val="OBC Bullet,F5 List Paragraph,Colorful List - Accent 11,Normal numbered,Bullet 1,Bullet Style,Dot pt,No Spacing1,List Paragraph Char Char Char,Indicator Text,Numbered Para 1,List Paragraph1,Bullet Points,MAIN CONTENT,List Paragraph12"/>
    <w:basedOn w:val="Normal"/>
    <w:link w:val="ListParagraphChar"/>
    <w:uiPriority w:val="34"/>
    <w:qFormat/>
    <w:rsid w:val="00080E95"/>
    <w:pPr>
      <w:spacing w:after="0" w:line="240" w:lineRule="auto"/>
      <w:ind w:left="720"/>
      <w:contextualSpacing/>
    </w:pPr>
    <w:rPr>
      <w:rFonts w:ascii="Times New Roman" w:eastAsia="Times New Roman" w:hAnsi="Times New Roman" w:cs="Arial"/>
      <w:sz w:val="20"/>
      <w:szCs w:val="20"/>
      <w:lang w:eastAsia="da-DK"/>
    </w:rPr>
  </w:style>
  <w:style w:type="paragraph" w:customStyle="1" w:styleId="Default">
    <w:name w:val="Default"/>
    <w:rsid w:val="007470C2"/>
    <w:pPr>
      <w:autoSpaceDE w:val="0"/>
      <w:autoSpaceDN w:val="0"/>
      <w:adjustRightInd w:val="0"/>
    </w:pPr>
    <w:rPr>
      <w:rFonts w:eastAsia="MS Mincho" w:cs="Calibri"/>
      <w:color w:val="000000"/>
      <w:sz w:val="24"/>
      <w:szCs w:val="24"/>
    </w:rPr>
  </w:style>
  <w:style w:type="paragraph" w:styleId="PlainText">
    <w:name w:val="Plain Text"/>
    <w:basedOn w:val="Normal"/>
    <w:link w:val="PlainTextChar"/>
    <w:uiPriority w:val="99"/>
    <w:unhideWhenUsed/>
    <w:rsid w:val="00F10604"/>
    <w:pPr>
      <w:spacing w:after="0" w:line="240" w:lineRule="auto"/>
    </w:pPr>
    <w:rPr>
      <w:rFonts w:eastAsia="Calibri"/>
      <w:color w:val="000E3C"/>
      <w:szCs w:val="21"/>
      <w:lang w:eastAsia="en-US"/>
    </w:rPr>
  </w:style>
  <w:style w:type="character" w:customStyle="1" w:styleId="PlainTextChar">
    <w:name w:val="Plain Text Char"/>
    <w:link w:val="PlainText"/>
    <w:uiPriority w:val="99"/>
    <w:rsid w:val="00F10604"/>
    <w:rPr>
      <w:rFonts w:eastAsia="Calibri"/>
      <w:color w:val="000E3C"/>
      <w:sz w:val="22"/>
      <w:szCs w:val="21"/>
      <w:lang w:eastAsia="en-US"/>
    </w:rPr>
  </w:style>
  <w:style w:type="paragraph" w:styleId="EndnoteText">
    <w:name w:val="endnote text"/>
    <w:basedOn w:val="Normal"/>
    <w:link w:val="EndnoteTextChar"/>
    <w:uiPriority w:val="99"/>
    <w:semiHidden/>
    <w:unhideWhenUsed/>
    <w:rsid w:val="00D34463"/>
    <w:pPr>
      <w:spacing w:after="0" w:line="240" w:lineRule="auto"/>
    </w:pPr>
    <w:rPr>
      <w:rFonts w:ascii="Verdana" w:eastAsia="Yu Gothic" w:hAnsi="Verdana"/>
      <w:sz w:val="20"/>
      <w:szCs w:val="20"/>
      <w:lang w:eastAsia="da-DK"/>
    </w:rPr>
  </w:style>
  <w:style w:type="character" w:customStyle="1" w:styleId="EndnoteTextChar">
    <w:name w:val="Endnote Text Char"/>
    <w:link w:val="EndnoteText"/>
    <w:uiPriority w:val="99"/>
    <w:semiHidden/>
    <w:rsid w:val="00D34463"/>
    <w:rPr>
      <w:rFonts w:ascii="Verdana" w:eastAsia="Yu Gothic" w:hAnsi="Verdana"/>
      <w:lang w:eastAsia="da-DK"/>
    </w:rPr>
  </w:style>
  <w:style w:type="character" w:customStyle="1" w:styleId="NoSpacingChar">
    <w:name w:val="No Spacing Char"/>
    <w:link w:val="NoSpacing"/>
    <w:uiPriority w:val="1"/>
    <w:locked/>
    <w:rsid w:val="00D34463"/>
  </w:style>
  <w:style w:type="paragraph" w:styleId="NoSpacing">
    <w:name w:val="No Spacing"/>
    <w:basedOn w:val="Normal"/>
    <w:link w:val="NoSpacingChar"/>
    <w:uiPriority w:val="1"/>
    <w:qFormat/>
    <w:rsid w:val="00D34463"/>
    <w:pPr>
      <w:spacing w:after="0" w:line="240" w:lineRule="auto"/>
    </w:pPr>
    <w:rPr>
      <w:sz w:val="20"/>
      <w:szCs w:val="20"/>
    </w:rPr>
  </w:style>
  <w:style w:type="character" w:styleId="EndnoteReference">
    <w:name w:val="endnote reference"/>
    <w:uiPriority w:val="99"/>
    <w:semiHidden/>
    <w:unhideWhenUsed/>
    <w:rsid w:val="00D34463"/>
    <w:rPr>
      <w:vertAlign w:val="superscript"/>
    </w:rPr>
  </w:style>
  <w:style w:type="paragraph" w:customStyle="1" w:styleId="Answer">
    <w:name w:val="Answer"/>
    <w:basedOn w:val="Normal"/>
    <w:next w:val="Normal"/>
    <w:uiPriority w:val="4"/>
    <w:qFormat/>
    <w:rsid w:val="006106AB"/>
    <w:pPr>
      <w:numPr>
        <w:numId w:val="1"/>
      </w:numPr>
      <w:spacing w:after="0" w:line="280" w:lineRule="atLeast"/>
      <w:ind w:left="720" w:hanging="360"/>
      <w:contextualSpacing/>
    </w:pPr>
    <w:rPr>
      <w:rFonts w:ascii="Verdana" w:eastAsia="Verdana" w:hAnsi="Verdana"/>
      <w:sz w:val="20"/>
      <w:lang w:eastAsia="en-US"/>
    </w:rPr>
  </w:style>
  <w:style w:type="paragraph" w:customStyle="1" w:styleId="Attentiontext">
    <w:name w:val="Attention text"/>
    <w:basedOn w:val="Normal"/>
    <w:uiPriority w:val="3"/>
    <w:qFormat/>
    <w:rsid w:val="005D036C"/>
    <w:pPr>
      <w:spacing w:after="0" w:line="280" w:lineRule="atLeast"/>
    </w:pPr>
    <w:rPr>
      <w:rFonts w:ascii="Verdana" w:eastAsia="Verdana" w:hAnsi="Verdana"/>
      <w:b/>
      <w:caps/>
      <w:color w:val="E64A0E"/>
      <w:sz w:val="20"/>
      <w:lang w:eastAsia="en-US"/>
    </w:rPr>
  </w:style>
  <w:style w:type="character" w:styleId="Emphasis">
    <w:name w:val="Emphasis"/>
    <w:uiPriority w:val="20"/>
    <w:qFormat/>
    <w:rsid w:val="007C2F53"/>
    <w:rPr>
      <w:i/>
      <w:iCs/>
    </w:rPr>
  </w:style>
  <w:style w:type="paragraph" w:styleId="Revision">
    <w:name w:val="Revision"/>
    <w:hidden/>
    <w:uiPriority w:val="71"/>
    <w:rsid w:val="00B2254D"/>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57">
      <w:bodyDiv w:val="1"/>
      <w:marLeft w:val="0"/>
      <w:marRight w:val="0"/>
      <w:marTop w:val="0"/>
      <w:marBottom w:val="0"/>
      <w:divBdr>
        <w:top w:val="none" w:sz="0" w:space="0" w:color="auto"/>
        <w:left w:val="none" w:sz="0" w:space="0" w:color="auto"/>
        <w:bottom w:val="none" w:sz="0" w:space="0" w:color="auto"/>
        <w:right w:val="none" w:sz="0" w:space="0" w:color="auto"/>
      </w:divBdr>
    </w:div>
    <w:div w:id="35861991">
      <w:bodyDiv w:val="1"/>
      <w:marLeft w:val="0"/>
      <w:marRight w:val="0"/>
      <w:marTop w:val="0"/>
      <w:marBottom w:val="0"/>
      <w:divBdr>
        <w:top w:val="none" w:sz="0" w:space="0" w:color="auto"/>
        <w:left w:val="none" w:sz="0" w:space="0" w:color="auto"/>
        <w:bottom w:val="none" w:sz="0" w:space="0" w:color="auto"/>
        <w:right w:val="none" w:sz="0" w:space="0" w:color="auto"/>
      </w:divBdr>
    </w:div>
    <w:div w:id="54931767">
      <w:bodyDiv w:val="1"/>
      <w:marLeft w:val="0"/>
      <w:marRight w:val="0"/>
      <w:marTop w:val="0"/>
      <w:marBottom w:val="0"/>
      <w:divBdr>
        <w:top w:val="none" w:sz="0" w:space="0" w:color="auto"/>
        <w:left w:val="none" w:sz="0" w:space="0" w:color="auto"/>
        <w:bottom w:val="none" w:sz="0" w:space="0" w:color="auto"/>
        <w:right w:val="none" w:sz="0" w:space="0" w:color="auto"/>
      </w:divBdr>
    </w:div>
    <w:div w:id="81998943">
      <w:bodyDiv w:val="1"/>
      <w:marLeft w:val="0"/>
      <w:marRight w:val="0"/>
      <w:marTop w:val="0"/>
      <w:marBottom w:val="0"/>
      <w:divBdr>
        <w:top w:val="none" w:sz="0" w:space="0" w:color="auto"/>
        <w:left w:val="none" w:sz="0" w:space="0" w:color="auto"/>
        <w:bottom w:val="none" w:sz="0" w:space="0" w:color="auto"/>
        <w:right w:val="none" w:sz="0" w:space="0" w:color="auto"/>
      </w:divBdr>
    </w:div>
    <w:div w:id="93214300">
      <w:bodyDiv w:val="1"/>
      <w:marLeft w:val="0"/>
      <w:marRight w:val="0"/>
      <w:marTop w:val="0"/>
      <w:marBottom w:val="0"/>
      <w:divBdr>
        <w:top w:val="none" w:sz="0" w:space="0" w:color="auto"/>
        <w:left w:val="none" w:sz="0" w:space="0" w:color="auto"/>
        <w:bottom w:val="none" w:sz="0" w:space="0" w:color="auto"/>
        <w:right w:val="none" w:sz="0" w:space="0" w:color="auto"/>
      </w:divBdr>
    </w:div>
    <w:div w:id="179319621">
      <w:bodyDiv w:val="1"/>
      <w:marLeft w:val="0"/>
      <w:marRight w:val="0"/>
      <w:marTop w:val="0"/>
      <w:marBottom w:val="0"/>
      <w:divBdr>
        <w:top w:val="none" w:sz="0" w:space="0" w:color="auto"/>
        <w:left w:val="none" w:sz="0" w:space="0" w:color="auto"/>
        <w:bottom w:val="none" w:sz="0" w:space="0" w:color="auto"/>
        <w:right w:val="none" w:sz="0" w:space="0" w:color="auto"/>
      </w:divBdr>
    </w:div>
    <w:div w:id="217784523">
      <w:bodyDiv w:val="1"/>
      <w:marLeft w:val="0"/>
      <w:marRight w:val="0"/>
      <w:marTop w:val="0"/>
      <w:marBottom w:val="0"/>
      <w:divBdr>
        <w:top w:val="none" w:sz="0" w:space="0" w:color="auto"/>
        <w:left w:val="none" w:sz="0" w:space="0" w:color="auto"/>
        <w:bottom w:val="none" w:sz="0" w:space="0" w:color="auto"/>
        <w:right w:val="none" w:sz="0" w:space="0" w:color="auto"/>
      </w:divBdr>
    </w:div>
    <w:div w:id="223225940">
      <w:bodyDiv w:val="1"/>
      <w:marLeft w:val="0"/>
      <w:marRight w:val="0"/>
      <w:marTop w:val="0"/>
      <w:marBottom w:val="0"/>
      <w:divBdr>
        <w:top w:val="none" w:sz="0" w:space="0" w:color="auto"/>
        <w:left w:val="none" w:sz="0" w:space="0" w:color="auto"/>
        <w:bottom w:val="none" w:sz="0" w:space="0" w:color="auto"/>
        <w:right w:val="none" w:sz="0" w:space="0" w:color="auto"/>
      </w:divBdr>
    </w:div>
    <w:div w:id="293751182">
      <w:bodyDiv w:val="1"/>
      <w:marLeft w:val="0"/>
      <w:marRight w:val="0"/>
      <w:marTop w:val="0"/>
      <w:marBottom w:val="0"/>
      <w:divBdr>
        <w:top w:val="none" w:sz="0" w:space="0" w:color="auto"/>
        <w:left w:val="none" w:sz="0" w:space="0" w:color="auto"/>
        <w:bottom w:val="none" w:sz="0" w:space="0" w:color="auto"/>
        <w:right w:val="none" w:sz="0" w:space="0" w:color="auto"/>
      </w:divBdr>
    </w:div>
    <w:div w:id="298220068">
      <w:bodyDiv w:val="1"/>
      <w:marLeft w:val="0"/>
      <w:marRight w:val="0"/>
      <w:marTop w:val="0"/>
      <w:marBottom w:val="0"/>
      <w:divBdr>
        <w:top w:val="none" w:sz="0" w:space="0" w:color="auto"/>
        <w:left w:val="none" w:sz="0" w:space="0" w:color="auto"/>
        <w:bottom w:val="none" w:sz="0" w:space="0" w:color="auto"/>
        <w:right w:val="none" w:sz="0" w:space="0" w:color="auto"/>
      </w:divBdr>
    </w:div>
    <w:div w:id="307519903">
      <w:bodyDiv w:val="1"/>
      <w:marLeft w:val="0"/>
      <w:marRight w:val="0"/>
      <w:marTop w:val="0"/>
      <w:marBottom w:val="0"/>
      <w:divBdr>
        <w:top w:val="none" w:sz="0" w:space="0" w:color="auto"/>
        <w:left w:val="none" w:sz="0" w:space="0" w:color="auto"/>
        <w:bottom w:val="none" w:sz="0" w:space="0" w:color="auto"/>
        <w:right w:val="none" w:sz="0" w:space="0" w:color="auto"/>
      </w:divBdr>
    </w:div>
    <w:div w:id="332606351">
      <w:bodyDiv w:val="1"/>
      <w:marLeft w:val="0"/>
      <w:marRight w:val="0"/>
      <w:marTop w:val="0"/>
      <w:marBottom w:val="0"/>
      <w:divBdr>
        <w:top w:val="none" w:sz="0" w:space="0" w:color="auto"/>
        <w:left w:val="none" w:sz="0" w:space="0" w:color="auto"/>
        <w:bottom w:val="none" w:sz="0" w:space="0" w:color="auto"/>
        <w:right w:val="none" w:sz="0" w:space="0" w:color="auto"/>
      </w:divBdr>
    </w:div>
    <w:div w:id="361520597">
      <w:bodyDiv w:val="1"/>
      <w:marLeft w:val="0"/>
      <w:marRight w:val="0"/>
      <w:marTop w:val="0"/>
      <w:marBottom w:val="0"/>
      <w:divBdr>
        <w:top w:val="none" w:sz="0" w:space="0" w:color="auto"/>
        <w:left w:val="none" w:sz="0" w:space="0" w:color="auto"/>
        <w:bottom w:val="none" w:sz="0" w:space="0" w:color="auto"/>
        <w:right w:val="none" w:sz="0" w:space="0" w:color="auto"/>
      </w:divBdr>
    </w:div>
    <w:div w:id="361707758">
      <w:bodyDiv w:val="1"/>
      <w:marLeft w:val="0"/>
      <w:marRight w:val="0"/>
      <w:marTop w:val="0"/>
      <w:marBottom w:val="0"/>
      <w:divBdr>
        <w:top w:val="none" w:sz="0" w:space="0" w:color="auto"/>
        <w:left w:val="none" w:sz="0" w:space="0" w:color="auto"/>
        <w:bottom w:val="none" w:sz="0" w:space="0" w:color="auto"/>
        <w:right w:val="none" w:sz="0" w:space="0" w:color="auto"/>
      </w:divBdr>
    </w:div>
    <w:div w:id="372928115">
      <w:bodyDiv w:val="1"/>
      <w:marLeft w:val="0"/>
      <w:marRight w:val="0"/>
      <w:marTop w:val="0"/>
      <w:marBottom w:val="0"/>
      <w:divBdr>
        <w:top w:val="none" w:sz="0" w:space="0" w:color="auto"/>
        <w:left w:val="none" w:sz="0" w:space="0" w:color="auto"/>
        <w:bottom w:val="none" w:sz="0" w:space="0" w:color="auto"/>
        <w:right w:val="none" w:sz="0" w:space="0" w:color="auto"/>
      </w:divBdr>
    </w:div>
    <w:div w:id="393429115">
      <w:bodyDiv w:val="1"/>
      <w:marLeft w:val="0"/>
      <w:marRight w:val="0"/>
      <w:marTop w:val="0"/>
      <w:marBottom w:val="0"/>
      <w:divBdr>
        <w:top w:val="none" w:sz="0" w:space="0" w:color="auto"/>
        <w:left w:val="none" w:sz="0" w:space="0" w:color="auto"/>
        <w:bottom w:val="none" w:sz="0" w:space="0" w:color="auto"/>
        <w:right w:val="none" w:sz="0" w:space="0" w:color="auto"/>
      </w:divBdr>
    </w:div>
    <w:div w:id="547955068">
      <w:bodyDiv w:val="1"/>
      <w:marLeft w:val="0"/>
      <w:marRight w:val="0"/>
      <w:marTop w:val="0"/>
      <w:marBottom w:val="0"/>
      <w:divBdr>
        <w:top w:val="none" w:sz="0" w:space="0" w:color="auto"/>
        <w:left w:val="none" w:sz="0" w:space="0" w:color="auto"/>
        <w:bottom w:val="none" w:sz="0" w:space="0" w:color="auto"/>
        <w:right w:val="none" w:sz="0" w:space="0" w:color="auto"/>
      </w:divBdr>
    </w:div>
    <w:div w:id="549222273">
      <w:bodyDiv w:val="1"/>
      <w:marLeft w:val="0"/>
      <w:marRight w:val="0"/>
      <w:marTop w:val="0"/>
      <w:marBottom w:val="0"/>
      <w:divBdr>
        <w:top w:val="none" w:sz="0" w:space="0" w:color="auto"/>
        <w:left w:val="none" w:sz="0" w:space="0" w:color="auto"/>
        <w:bottom w:val="none" w:sz="0" w:space="0" w:color="auto"/>
        <w:right w:val="none" w:sz="0" w:space="0" w:color="auto"/>
      </w:divBdr>
    </w:div>
    <w:div w:id="573125641">
      <w:bodyDiv w:val="1"/>
      <w:marLeft w:val="0"/>
      <w:marRight w:val="0"/>
      <w:marTop w:val="0"/>
      <w:marBottom w:val="0"/>
      <w:divBdr>
        <w:top w:val="none" w:sz="0" w:space="0" w:color="auto"/>
        <w:left w:val="none" w:sz="0" w:space="0" w:color="auto"/>
        <w:bottom w:val="none" w:sz="0" w:space="0" w:color="auto"/>
        <w:right w:val="none" w:sz="0" w:space="0" w:color="auto"/>
      </w:divBdr>
    </w:div>
    <w:div w:id="592394354">
      <w:bodyDiv w:val="1"/>
      <w:marLeft w:val="0"/>
      <w:marRight w:val="0"/>
      <w:marTop w:val="0"/>
      <w:marBottom w:val="0"/>
      <w:divBdr>
        <w:top w:val="none" w:sz="0" w:space="0" w:color="auto"/>
        <w:left w:val="none" w:sz="0" w:space="0" w:color="auto"/>
        <w:bottom w:val="none" w:sz="0" w:space="0" w:color="auto"/>
        <w:right w:val="none" w:sz="0" w:space="0" w:color="auto"/>
      </w:divBdr>
    </w:div>
    <w:div w:id="606349619">
      <w:bodyDiv w:val="1"/>
      <w:marLeft w:val="0"/>
      <w:marRight w:val="0"/>
      <w:marTop w:val="0"/>
      <w:marBottom w:val="0"/>
      <w:divBdr>
        <w:top w:val="none" w:sz="0" w:space="0" w:color="auto"/>
        <w:left w:val="none" w:sz="0" w:space="0" w:color="auto"/>
        <w:bottom w:val="none" w:sz="0" w:space="0" w:color="auto"/>
        <w:right w:val="none" w:sz="0" w:space="0" w:color="auto"/>
      </w:divBdr>
    </w:div>
    <w:div w:id="741634223">
      <w:bodyDiv w:val="1"/>
      <w:marLeft w:val="0"/>
      <w:marRight w:val="0"/>
      <w:marTop w:val="0"/>
      <w:marBottom w:val="0"/>
      <w:divBdr>
        <w:top w:val="none" w:sz="0" w:space="0" w:color="auto"/>
        <w:left w:val="none" w:sz="0" w:space="0" w:color="auto"/>
        <w:bottom w:val="none" w:sz="0" w:space="0" w:color="auto"/>
        <w:right w:val="none" w:sz="0" w:space="0" w:color="auto"/>
      </w:divBdr>
    </w:div>
    <w:div w:id="826361729">
      <w:bodyDiv w:val="1"/>
      <w:marLeft w:val="0"/>
      <w:marRight w:val="0"/>
      <w:marTop w:val="0"/>
      <w:marBottom w:val="0"/>
      <w:divBdr>
        <w:top w:val="none" w:sz="0" w:space="0" w:color="auto"/>
        <w:left w:val="none" w:sz="0" w:space="0" w:color="auto"/>
        <w:bottom w:val="none" w:sz="0" w:space="0" w:color="auto"/>
        <w:right w:val="none" w:sz="0" w:space="0" w:color="auto"/>
      </w:divBdr>
    </w:div>
    <w:div w:id="841161952">
      <w:bodyDiv w:val="1"/>
      <w:marLeft w:val="0"/>
      <w:marRight w:val="0"/>
      <w:marTop w:val="0"/>
      <w:marBottom w:val="0"/>
      <w:divBdr>
        <w:top w:val="none" w:sz="0" w:space="0" w:color="auto"/>
        <w:left w:val="none" w:sz="0" w:space="0" w:color="auto"/>
        <w:bottom w:val="none" w:sz="0" w:space="0" w:color="auto"/>
        <w:right w:val="none" w:sz="0" w:space="0" w:color="auto"/>
      </w:divBdr>
    </w:div>
    <w:div w:id="853034119">
      <w:bodyDiv w:val="1"/>
      <w:marLeft w:val="0"/>
      <w:marRight w:val="0"/>
      <w:marTop w:val="0"/>
      <w:marBottom w:val="0"/>
      <w:divBdr>
        <w:top w:val="none" w:sz="0" w:space="0" w:color="auto"/>
        <w:left w:val="none" w:sz="0" w:space="0" w:color="auto"/>
        <w:bottom w:val="none" w:sz="0" w:space="0" w:color="auto"/>
        <w:right w:val="none" w:sz="0" w:space="0" w:color="auto"/>
      </w:divBdr>
      <w:divsChild>
        <w:div w:id="780802691">
          <w:marLeft w:val="0"/>
          <w:marRight w:val="0"/>
          <w:marTop w:val="0"/>
          <w:marBottom w:val="0"/>
          <w:divBdr>
            <w:top w:val="none" w:sz="0" w:space="0" w:color="auto"/>
            <w:left w:val="none" w:sz="0" w:space="0" w:color="auto"/>
            <w:bottom w:val="none" w:sz="0" w:space="0" w:color="auto"/>
            <w:right w:val="none" w:sz="0" w:space="0" w:color="auto"/>
          </w:divBdr>
          <w:divsChild>
            <w:div w:id="847720996">
              <w:marLeft w:val="0"/>
              <w:marRight w:val="0"/>
              <w:marTop w:val="0"/>
              <w:marBottom w:val="0"/>
              <w:divBdr>
                <w:top w:val="none" w:sz="0" w:space="0" w:color="auto"/>
                <w:left w:val="none" w:sz="0" w:space="0" w:color="auto"/>
                <w:bottom w:val="none" w:sz="0" w:space="0" w:color="auto"/>
                <w:right w:val="none" w:sz="0" w:space="0" w:color="auto"/>
              </w:divBdr>
              <w:divsChild>
                <w:div w:id="1752458845">
                  <w:marLeft w:val="0"/>
                  <w:marRight w:val="0"/>
                  <w:marTop w:val="0"/>
                  <w:marBottom w:val="0"/>
                  <w:divBdr>
                    <w:top w:val="none" w:sz="0" w:space="0" w:color="auto"/>
                    <w:left w:val="none" w:sz="0" w:space="0" w:color="auto"/>
                    <w:bottom w:val="none" w:sz="0" w:space="0" w:color="auto"/>
                    <w:right w:val="none" w:sz="0" w:space="0" w:color="auto"/>
                  </w:divBdr>
                  <w:divsChild>
                    <w:div w:id="2223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8538">
      <w:bodyDiv w:val="1"/>
      <w:marLeft w:val="0"/>
      <w:marRight w:val="0"/>
      <w:marTop w:val="0"/>
      <w:marBottom w:val="0"/>
      <w:divBdr>
        <w:top w:val="none" w:sz="0" w:space="0" w:color="auto"/>
        <w:left w:val="none" w:sz="0" w:space="0" w:color="auto"/>
        <w:bottom w:val="none" w:sz="0" w:space="0" w:color="auto"/>
        <w:right w:val="none" w:sz="0" w:space="0" w:color="auto"/>
      </w:divBdr>
    </w:div>
    <w:div w:id="870535254">
      <w:bodyDiv w:val="1"/>
      <w:marLeft w:val="0"/>
      <w:marRight w:val="0"/>
      <w:marTop w:val="0"/>
      <w:marBottom w:val="0"/>
      <w:divBdr>
        <w:top w:val="none" w:sz="0" w:space="0" w:color="auto"/>
        <w:left w:val="none" w:sz="0" w:space="0" w:color="auto"/>
        <w:bottom w:val="none" w:sz="0" w:space="0" w:color="auto"/>
        <w:right w:val="none" w:sz="0" w:space="0" w:color="auto"/>
      </w:divBdr>
    </w:div>
    <w:div w:id="912084866">
      <w:bodyDiv w:val="1"/>
      <w:marLeft w:val="0"/>
      <w:marRight w:val="0"/>
      <w:marTop w:val="0"/>
      <w:marBottom w:val="0"/>
      <w:divBdr>
        <w:top w:val="none" w:sz="0" w:space="0" w:color="auto"/>
        <w:left w:val="none" w:sz="0" w:space="0" w:color="auto"/>
        <w:bottom w:val="none" w:sz="0" w:space="0" w:color="auto"/>
        <w:right w:val="none" w:sz="0" w:space="0" w:color="auto"/>
      </w:divBdr>
    </w:div>
    <w:div w:id="930359981">
      <w:bodyDiv w:val="1"/>
      <w:marLeft w:val="0"/>
      <w:marRight w:val="0"/>
      <w:marTop w:val="0"/>
      <w:marBottom w:val="0"/>
      <w:divBdr>
        <w:top w:val="none" w:sz="0" w:space="0" w:color="auto"/>
        <w:left w:val="none" w:sz="0" w:space="0" w:color="auto"/>
        <w:bottom w:val="none" w:sz="0" w:space="0" w:color="auto"/>
        <w:right w:val="none" w:sz="0" w:space="0" w:color="auto"/>
      </w:divBdr>
    </w:div>
    <w:div w:id="933127877">
      <w:bodyDiv w:val="1"/>
      <w:marLeft w:val="0"/>
      <w:marRight w:val="0"/>
      <w:marTop w:val="0"/>
      <w:marBottom w:val="0"/>
      <w:divBdr>
        <w:top w:val="none" w:sz="0" w:space="0" w:color="auto"/>
        <w:left w:val="none" w:sz="0" w:space="0" w:color="auto"/>
        <w:bottom w:val="none" w:sz="0" w:space="0" w:color="auto"/>
        <w:right w:val="none" w:sz="0" w:space="0" w:color="auto"/>
      </w:divBdr>
    </w:div>
    <w:div w:id="939332085">
      <w:bodyDiv w:val="1"/>
      <w:marLeft w:val="0"/>
      <w:marRight w:val="0"/>
      <w:marTop w:val="0"/>
      <w:marBottom w:val="0"/>
      <w:divBdr>
        <w:top w:val="none" w:sz="0" w:space="0" w:color="auto"/>
        <w:left w:val="none" w:sz="0" w:space="0" w:color="auto"/>
        <w:bottom w:val="none" w:sz="0" w:space="0" w:color="auto"/>
        <w:right w:val="none" w:sz="0" w:space="0" w:color="auto"/>
      </w:divBdr>
    </w:div>
    <w:div w:id="943802753">
      <w:bodyDiv w:val="1"/>
      <w:marLeft w:val="0"/>
      <w:marRight w:val="0"/>
      <w:marTop w:val="0"/>
      <w:marBottom w:val="0"/>
      <w:divBdr>
        <w:top w:val="none" w:sz="0" w:space="0" w:color="auto"/>
        <w:left w:val="none" w:sz="0" w:space="0" w:color="auto"/>
        <w:bottom w:val="none" w:sz="0" w:space="0" w:color="auto"/>
        <w:right w:val="none" w:sz="0" w:space="0" w:color="auto"/>
      </w:divBdr>
    </w:div>
    <w:div w:id="954747617">
      <w:bodyDiv w:val="1"/>
      <w:marLeft w:val="0"/>
      <w:marRight w:val="0"/>
      <w:marTop w:val="0"/>
      <w:marBottom w:val="0"/>
      <w:divBdr>
        <w:top w:val="none" w:sz="0" w:space="0" w:color="auto"/>
        <w:left w:val="none" w:sz="0" w:space="0" w:color="auto"/>
        <w:bottom w:val="none" w:sz="0" w:space="0" w:color="auto"/>
        <w:right w:val="none" w:sz="0" w:space="0" w:color="auto"/>
      </w:divBdr>
    </w:div>
    <w:div w:id="977807194">
      <w:bodyDiv w:val="1"/>
      <w:marLeft w:val="0"/>
      <w:marRight w:val="0"/>
      <w:marTop w:val="0"/>
      <w:marBottom w:val="0"/>
      <w:divBdr>
        <w:top w:val="none" w:sz="0" w:space="0" w:color="auto"/>
        <w:left w:val="none" w:sz="0" w:space="0" w:color="auto"/>
        <w:bottom w:val="none" w:sz="0" w:space="0" w:color="auto"/>
        <w:right w:val="none" w:sz="0" w:space="0" w:color="auto"/>
      </w:divBdr>
    </w:div>
    <w:div w:id="984819165">
      <w:bodyDiv w:val="1"/>
      <w:marLeft w:val="0"/>
      <w:marRight w:val="0"/>
      <w:marTop w:val="0"/>
      <w:marBottom w:val="0"/>
      <w:divBdr>
        <w:top w:val="none" w:sz="0" w:space="0" w:color="auto"/>
        <w:left w:val="none" w:sz="0" w:space="0" w:color="auto"/>
        <w:bottom w:val="none" w:sz="0" w:space="0" w:color="auto"/>
        <w:right w:val="none" w:sz="0" w:space="0" w:color="auto"/>
      </w:divBdr>
    </w:div>
    <w:div w:id="985931728">
      <w:bodyDiv w:val="1"/>
      <w:marLeft w:val="0"/>
      <w:marRight w:val="0"/>
      <w:marTop w:val="0"/>
      <w:marBottom w:val="0"/>
      <w:divBdr>
        <w:top w:val="none" w:sz="0" w:space="0" w:color="auto"/>
        <w:left w:val="none" w:sz="0" w:space="0" w:color="auto"/>
        <w:bottom w:val="none" w:sz="0" w:space="0" w:color="auto"/>
        <w:right w:val="none" w:sz="0" w:space="0" w:color="auto"/>
      </w:divBdr>
    </w:div>
    <w:div w:id="1003893135">
      <w:bodyDiv w:val="1"/>
      <w:marLeft w:val="0"/>
      <w:marRight w:val="0"/>
      <w:marTop w:val="0"/>
      <w:marBottom w:val="0"/>
      <w:divBdr>
        <w:top w:val="none" w:sz="0" w:space="0" w:color="auto"/>
        <w:left w:val="none" w:sz="0" w:space="0" w:color="auto"/>
        <w:bottom w:val="none" w:sz="0" w:space="0" w:color="auto"/>
        <w:right w:val="none" w:sz="0" w:space="0" w:color="auto"/>
      </w:divBdr>
    </w:div>
    <w:div w:id="1021200437">
      <w:bodyDiv w:val="1"/>
      <w:marLeft w:val="0"/>
      <w:marRight w:val="0"/>
      <w:marTop w:val="0"/>
      <w:marBottom w:val="0"/>
      <w:divBdr>
        <w:top w:val="none" w:sz="0" w:space="0" w:color="auto"/>
        <w:left w:val="none" w:sz="0" w:space="0" w:color="auto"/>
        <w:bottom w:val="none" w:sz="0" w:space="0" w:color="auto"/>
        <w:right w:val="none" w:sz="0" w:space="0" w:color="auto"/>
      </w:divBdr>
    </w:div>
    <w:div w:id="1032683013">
      <w:bodyDiv w:val="1"/>
      <w:marLeft w:val="0"/>
      <w:marRight w:val="0"/>
      <w:marTop w:val="0"/>
      <w:marBottom w:val="0"/>
      <w:divBdr>
        <w:top w:val="none" w:sz="0" w:space="0" w:color="auto"/>
        <w:left w:val="none" w:sz="0" w:space="0" w:color="auto"/>
        <w:bottom w:val="none" w:sz="0" w:space="0" w:color="auto"/>
        <w:right w:val="none" w:sz="0" w:space="0" w:color="auto"/>
      </w:divBdr>
    </w:div>
    <w:div w:id="1034816109">
      <w:bodyDiv w:val="1"/>
      <w:marLeft w:val="0"/>
      <w:marRight w:val="0"/>
      <w:marTop w:val="0"/>
      <w:marBottom w:val="0"/>
      <w:divBdr>
        <w:top w:val="none" w:sz="0" w:space="0" w:color="auto"/>
        <w:left w:val="none" w:sz="0" w:space="0" w:color="auto"/>
        <w:bottom w:val="none" w:sz="0" w:space="0" w:color="auto"/>
        <w:right w:val="none" w:sz="0" w:space="0" w:color="auto"/>
      </w:divBdr>
    </w:div>
    <w:div w:id="1048140954">
      <w:bodyDiv w:val="1"/>
      <w:marLeft w:val="0"/>
      <w:marRight w:val="0"/>
      <w:marTop w:val="0"/>
      <w:marBottom w:val="0"/>
      <w:divBdr>
        <w:top w:val="none" w:sz="0" w:space="0" w:color="auto"/>
        <w:left w:val="none" w:sz="0" w:space="0" w:color="auto"/>
        <w:bottom w:val="none" w:sz="0" w:space="0" w:color="auto"/>
        <w:right w:val="none" w:sz="0" w:space="0" w:color="auto"/>
      </w:divBdr>
    </w:div>
    <w:div w:id="1145510950">
      <w:bodyDiv w:val="1"/>
      <w:marLeft w:val="0"/>
      <w:marRight w:val="0"/>
      <w:marTop w:val="0"/>
      <w:marBottom w:val="0"/>
      <w:divBdr>
        <w:top w:val="none" w:sz="0" w:space="0" w:color="auto"/>
        <w:left w:val="none" w:sz="0" w:space="0" w:color="auto"/>
        <w:bottom w:val="none" w:sz="0" w:space="0" w:color="auto"/>
        <w:right w:val="none" w:sz="0" w:space="0" w:color="auto"/>
      </w:divBdr>
    </w:div>
    <w:div w:id="1154685052">
      <w:bodyDiv w:val="1"/>
      <w:marLeft w:val="0"/>
      <w:marRight w:val="0"/>
      <w:marTop w:val="0"/>
      <w:marBottom w:val="0"/>
      <w:divBdr>
        <w:top w:val="none" w:sz="0" w:space="0" w:color="auto"/>
        <w:left w:val="none" w:sz="0" w:space="0" w:color="auto"/>
        <w:bottom w:val="none" w:sz="0" w:space="0" w:color="auto"/>
        <w:right w:val="none" w:sz="0" w:space="0" w:color="auto"/>
      </w:divBdr>
    </w:div>
    <w:div w:id="1185705042">
      <w:bodyDiv w:val="1"/>
      <w:marLeft w:val="0"/>
      <w:marRight w:val="0"/>
      <w:marTop w:val="0"/>
      <w:marBottom w:val="0"/>
      <w:divBdr>
        <w:top w:val="none" w:sz="0" w:space="0" w:color="auto"/>
        <w:left w:val="none" w:sz="0" w:space="0" w:color="auto"/>
        <w:bottom w:val="none" w:sz="0" w:space="0" w:color="auto"/>
        <w:right w:val="none" w:sz="0" w:space="0" w:color="auto"/>
      </w:divBdr>
    </w:div>
    <w:div w:id="1193375372">
      <w:bodyDiv w:val="1"/>
      <w:marLeft w:val="0"/>
      <w:marRight w:val="0"/>
      <w:marTop w:val="0"/>
      <w:marBottom w:val="0"/>
      <w:divBdr>
        <w:top w:val="none" w:sz="0" w:space="0" w:color="auto"/>
        <w:left w:val="none" w:sz="0" w:space="0" w:color="auto"/>
        <w:bottom w:val="none" w:sz="0" w:space="0" w:color="auto"/>
        <w:right w:val="none" w:sz="0" w:space="0" w:color="auto"/>
      </w:divBdr>
    </w:div>
    <w:div w:id="1196504693">
      <w:bodyDiv w:val="1"/>
      <w:marLeft w:val="0"/>
      <w:marRight w:val="0"/>
      <w:marTop w:val="0"/>
      <w:marBottom w:val="0"/>
      <w:divBdr>
        <w:top w:val="none" w:sz="0" w:space="0" w:color="auto"/>
        <w:left w:val="none" w:sz="0" w:space="0" w:color="auto"/>
        <w:bottom w:val="none" w:sz="0" w:space="0" w:color="auto"/>
        <w:right w:val="none" w:sz="0" w:space="0" w:color="auto"/>
      </w:divBdr>
    </w:div>
    <w:div w:id="1220048226">
      <w:bodyDiv w:val="1"/>
      <w:marLeft w:val="0"/>
      <w:marRight w:val="0"/>
      <w:marTop w:val="0"/>
      <w:marBottom w:val="0"/>
      <w:divBdr>
        <w:top w:val="none" w:sz="0" w:space="0" w:color="auto"/>
        <w:left w:val="none" w:sz="0" w:space="0" w:color="auto"/>
        <w:bottom w:val="none" w:sz="0" w:space="0" w:color="auto"/>
        <w:right w:val="none" w:sz="0" w:space="0" w:color="auto"/>
      </w:divBdr>
    </w:div>
    <w:div w:id="1245333725">
      <w:bodyDiv w:val="1"/>
      <w:marLeft w:val="0"/>
      <w:marRight w:val="0"/>
      <w:marTop w:val="0"/>
      <w:marBottom w:val="0"/>
      <w:divBdr>
        <w:top w:val="none" w:sz="0" w:space="0" w:color="auto"/>
        <w:left w:val="none" w:sz="0" w:space="0" w:color="auto"/>
        <w:bottom w:val="none" w:sz="0" w:space="0" w:color="auto"/>
        <w:right w:val="none" w:sz="0" w:space="0" w:color="auto"/>
      </w:divBdr>
    </w:div>
    <w:div w:id="1254162638">
      <w:bodyDiv w:val="1"/>
      <w:marLeft w:val="0"/>
      <w:marRight w:val="0"/>
      <w:marTop w:val="0"/>
      <w:marBottom w:val="0"/>
      <w:divBdr>
        <w:top w:val="none" w:sz="0" w:space="0" w:color="auto"/>
        <w:left w:val="none" w:sz="0" w:space="0" w:color="auto"/>
        <w:bottom w:val="none" w:sz="0" w:space="0" w:color="auto"/>
        <w:right w:val="none" w:sz="0" w:space="0" w:color="auto"/>
      </w:divBdr>
    </w:div>
    <w:div w:id="1286427140">
      <w:bodyDiv w:val="1"/>
      <w:marLeft w:val="0"/>
      <w:marRight w:val="0"/>
      <w:marTop w:val="0"/>
      <w:marBottom w:val="0"/>
      <w:divBdr>
        <w:top w:val="none" w:sz="0" w:space="0" w:color="auto"/>
        <w:left w:val="none" w:sz="0" w:space="0" w:color="auto"/>
        <w:bottom w:val="none" w:sz="0" w:space="0" w:color="auto"/>
        <w:right w:val="none" w:sz="0" w:space="0" w:color="auto"/>
      </w:divBdr>
    </w:div>
    <w:div w:id="1313368066">
      <w:bodyDiv w:val="1"/>
      <w:marLeft w:val="0"/>
      <w:marRight w:val="0"/>
      <w:marTop w:val="0"/>
      <w:marBottom w:val="0"/>
      <w:divBdr>
        <w:top w:val="none" w:sz="0" w:space="0" w:color="auto"/>
        <w:left w:val="none" w:sz="0" w:space="0" w:color="auto"/>
        <w:bottom w:val="none" w:sz="0" w:space="0" w:color="auto"/>
        <w:right w:val="none" w:sz="0" w:space="0" w:color="auto"/>
      </w:divBdr>
    </w:div>
    <w:div w:id="1325206226">
      <w:bodyDiv w:val="1"/>
      <w:marLeft w:val="0"/>
      <w:marRight w:val="0"/>
      <w:marTop w:val="0"/>
      <w:marBottom w:val="0"/>
      <w:divBdr>
        <w:top w:val="none" w:sz="0" w:space="0" w:color="auto"/>
        <w:left w:val="none" w:sz="0" w:space="0" w:color="auto"/>
        <w:bottom w:val="none" w:sz="0" w:space="0" w:color="auto"/>
        <w:right w:val="none" w:sz="0" w:space="0" w:color="auto"/>
      </w:divBdr>
    </w:div>
    <w:div w:id="1345596101">
      <w:bodyDiv w:val="1"/>
      <w:marLeft w:val="0"/>
      <w:marRight w:val="0"/>
      <w:marTop w:val="0"/>
      <w:marBottom w:val="0"/>
      <w:divBdr>
        <w:top w:val="none" w:sz="0" w:space="0" w:color="auto"/>
        <w:left w:val="none" w:sz="0" w:space="0" w:color="auto"/>
        <w:bottom w:val="none" w:sz="0" w:space="0" w:color="auto"/>
        <w:right w:val="none" w:sz="0" w:space="0" w:color="auto"/>
      </w:divBdr>
    </w:div>
    <w:div w:id="1377923378">
      <w:bodyDiv w:val="1"/>
      <w:marLeft w:val="0"/>
      <w:marRight w:val="0"/>
      <w:marTop w:val="0"/>
      <w:marBottom w:val="0"/>
      <w:divBdr>
        <w:top w:val="none" w:sz="0" w:space="0" w:color="auto"/>
        <w:left w:val="none" w:sz="0" w:space="0" w:color="auto"/>
        <w:bottom w:val="none" w:sz="0" w:space="0" w:color="auto"/>
        <w:right w:val="none" w:sz="0" w:space="0" w:color="auto"/>
      </w:divBdr>
    </w:div>
    <w:div w:id="1378436535">
      <w:bodyDiv w:val="1"/>
      <w:marLeft w:val="0"/>
      <w:marRight w:val="0"/>
      <w:marTop w:val="0"/>
      <w:marBottom w:val="0"/>
      <w:divBdr>
        <w:top w:val="none" w:sz="0" w:space="0" w:color="auto"/>
        <w:left w:val="none" w:sz="0" w:space="0" w:color="auto"/>
        <w:bottom w:val="none" w:sz="0" w:space="0" w:color="auto"/>
        <w:right w:val="none" w:sz="0" w:space="0" w:color="auto"/>
      </w:divBdr>
    </w:div>
    <w:div w:id="1387804296">
      <w:bodyDiv w:val="1"/>
      <w:marLeft w:val="0"/>
      <w:marRight w:val="0"/>
      <w:marTop w:val="0"/>
      <w:marBottom w:val="0"/>
      <w:divBdr>
        <w:top w:val="none" w:sz="0" w:space="0" w:color="auto"/>
        <w:left w:val="none" w:sz="0" w:space="0" w:color="auto"/>
        <w:bottom w:val="none" w:sz="0" w:space="0" w:color="auto"/>
        <w:right w:val="none" w:sz="0" w:space="0" w:color="auto"/>
      </w:divBdr>
    </w:div>
    <w:div w:id="1410273309">
      <w:bodyDiv w:val="1"/>
      <w:marLeft w:val="0"/>
      <w:marRight w:val="0"/>
      <w:marTop w:val="0"/>
      <w:marBottom w:val="0"/>
      <w:divBdr>
        <w:top w:val="none" w:sz="0" w:space="0" w:color="auto"/>
        <w:left w:val="none" w:sz="0" w:space="0" w:color="auto"/>
        <w:bottom w:val="none" w:sz="0" w:space="0" w:color="auto"/>
        <w:right w:val="none" w:sz="0" w:space="0" w:color="auto"/>
      </w:divBdr>
    </w:div>
    <w:div w:id="1411343765">
      <w:bodyDiv w:val="1"/>
      <w:marLeft w:val="0"/>
      <w:marRight w:val="0"/>
      <w:marTop w:val="0"/>
      <w:marBottom w:val="0"/>
      <w:divBdr>
        <w:top w:val="none" w:sz="0" w:space="0" w:color="auto"/>
        <w:left w:val="none" w:sz="0" w:space="0" w:color="auto"/>
        <w:bottom w:val="none" w:sz="0" w:space="0" w:color="auto"/>
        <w:right w:val="none" w:sz="0" w:space="0" w:color="auto"/>
      </w:divBdr>
      <w:divsChild>
        <w:div w:id="881748134">
          <w:marLeft w:val="0"/>
          <w:marRight w:val="0"/>
          <w:marTop w:val="0"/>
          <w:marBottom w:val="0"/>
          <w:divBdr>
            <w:top w:val="none" w:sz="0" w:space="0" w:color="auto"/>
            <w:left w:val="none" w:sz="0" w:space="0" w:color="auto"/>
            <w:bottom w:val="none" w:sz="0" w:space="0" w:color="auto"/>
            <w:right w:val="none" w:sz="0" w:space="0" w:color="auto"/>
          </w:divBdr>
          <w:divsChild>
            <w:div w:id="1496416066">
              <w:marLeft w:val="0"/>
              <w:marRight w:val="0"/>
              <w:marTop w:val="0"/>
              <w:marBottom w:val="0"/>
              <w:divBdr>
                <w:top w:val="none" w:sz="0" w:space="0" w:color="auto"/>
                <w:left w:val="none" w:sz="0" w:space="0" w:color="auto"/>
                <w:bottom w:val="none" w:sz="0" w:space="0" w:color="auto"/>
                <w:right w:val="none" w:sz="0" w:space="0" w:color="auto"/>
              </w:divBdr>
              <w:divsChild>
                <w:div w:id="1883980744">
                  <w:marLeft w:val="0"/>
                  <w:marRight w:val="0"/>
                  <w:marTop w:val="0"/>
                  <w:marBottom w:val="0"/>
                  <w:divBdr>
                    <w:top w:val="none" w:sz="0" w:space="0" w:color="auto"/>
                    <w:left w:val="none" w:sz="0" w:space="0" w:color="auto"/>
                    <w:bottom w:val="none" w:sz="0" w:space="0" w:color="auto"/>
                    <w:right w:val="none" w:sz="0" w:space="0" w:color="auto"/>
                  </w:divBdr>
                  <w:divsChild>
                    <w:div w:id="1223129690">
                      <w:marLeft w:val="0"/>
                      <w:marRight w:val="0"/>
                      <w:marTop w:val="0"/>
                      <w:marBottom w:val="0"/>
                      <w:divBdr>
                        <w:top w:val="none" w:sz="0" w:space="0" w:color="auto"/>
                        <w:left w:val="none" w:sz="0" w:space="0" w:color="auto"/>
                        <w:bottom w:val="none" w:sz="0" w:space="0" w:color="auto"/>
                        <w:right w:val="none" w:sz="0" w:space="0" w:color="auto"/>
                      </w:divBdr>
                      <w:divsChild>
                        <w:div w:id="669259422">
                          <w:marLeft w:val="0"/>
                          <w:marRight w:val="0"/>
                          <w:marTop w:val="0"/>
                          <w:marBottom w:val="0"/>
                          <w:divBdr>
                            <w:top w:val="none" w:sz="0" w:space="0" w:color="auto"/>
                            <w:left w:val="none" w:sz="0" w:space="0" w:color="auto"/>
                            <w:bottom w:val="none" w:sz="0" w:space="0" w:color="auto"/>
                            <w:right w:val="none" w:sz="0" w:space="0" w:color="auto"/>
                          </w:divBdr>
                          <w:divsChild>
                            <w:div w:id="229077648">
                              <w:marLeft w:val="0"/>
                              <w:marRight w:val="0"/>
                              <w:marTop w:val="0"/>
                              <w:marBottom w:val="0"/>
                              <w:divBdr>
                                <w:top w:val="none" w:sz="0" w:space="0" w:color="auto"/>
                                <w:left w:val="none" w:sz="0" w:space="0" w:color="auto"/>
                                <w:bottom w:val="none" w:sz="0" w:space="0" w:color="auto"/>
                                <w:right w:val="none" w:sz="0" w:space="0" w:color="auto"/>
                              </w:divBdr>
                              <w:divsChild>
                                <w:div w:id="92421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08674">
      <w:bodyDiv w:val="1"/>
      <w:marLeft w:val="0"/>
      <w:marRight w:val="0"/>
      <w:marTop w:val="0"/>
      <w:marBottom w:val="0"/>
      <w:divBdr>
        <w:top w:val="none" w:sz="0" w:space="0" w:color="auto"/>
        <w:left w:val="none" w:sz="0" w:space="0" w:color="auto"/>
        <w:bottom w:val="none" w:sz="0" w:space="0" w:color="auto"/>
        <w:right w:val="none" w:sz="0" w:space="0" w:color="auto"/>
      </w:divBdr>
    </w:div>
    <w:div w:id="1437680187">
      <w:bodyDiv w:val="1"/>
      <w:marLeft w:val="0"/>
      <w:marRight w:val="0"/>
      <w:marTop w:val="0"/>
      <w:marBottom w:val="0"/>
      <w:divBdr>
        <w:top w:val="none" w:sz="0" w:space="0" w:color="auto"/>
        <w:left w:val="none" w:sz="0" w:space="0" w:color="auto"/>
        <w:bottom w:val="none" w:sz="0" w:space="0" w:color="auto"/>
        <w:right w:val="none" w:sz="0" w:space="0" w:color="auto"/>
      </w:divBdr>
    </w:div>
    <w:div w:id="1439838329">
      <w:bodyDiv w:val="1"/>
      <w:marLeft w:val="0"/>
      <w:marRight w:val="0"/>
      <w:marTop w:val="0"/>
      <w:marBottom w:val="0"/>
      <w:divBdr>
        <w:top w:val="none" w:sz="0" w:space="0" w:color="auto"/>
        <w:left w:val="none" w:sz="0" w:space="0" w:color="auto"/>
        <w:bottom w:val="none" w:sz="0" w:space="0" w:color="auto"/>
        <w:right w:val="none" w:sz="0" w:space="0" w:color="auto"/>
      </w:divBdr>
    </w:div>
    <w:div w:id="1440175202">
      <w:bodyDiv w:val="1"/>
      <w:marLeft w:val="0"/>
      <w:marRight w:val="0"/>
      <w:marTop w:val="0"/>
      <w:marBottom w:val="0"/>
      <w:divBdr>
        <w:top w:val="none" w:sz="0" w:space="0" w:color="auto"/>
        <w:left w:val="none" w:sz="0" w:space="0" w:color="auto"/>
        <w:bottom w:val="none" w:sz="0" w:space="0" w:color="auto"/>
        <w:right w:val="none" w:sz="0" w:space="0" w:color="auto"/>
      </w:divBdr>
    </w:div>
    <w:div w:id="1489519520">
      <w:bodyDiv w:val="1"/>
      <w:marLeft w:val="0"/>
      <w:marRight w:val="0"/>
      <w:marTop w:val="0"/>
      <w:marBottom w:val="0"/>
      <w:divBdr>
        <w:top w:val="none" w:sz="0" w:space="0" w:color="auto"/>
        <w:left w:val="none" w:sz="0" w:space="0" w:color="auto"/>
        <w:bottom w:val="none" w:sz="0" w:space="0" w:color="auto"/>
        <w:right w:val="none" w:sz="0" w:space="0" w:color="auto"/>
      </w:divBdr>
    </w:div>
    <w:div w:id="1501773098">
      <w:bodyDiv w:val="1"/>
      <w:marLeft w:val="0"/>
      <w:marRight w:val="0"/>
      <w:marTop w:val="0"/>
      <w:marBottom w:val="0"/>
      <w:divBdr>
        <w:top w:val="none" w:sz="0" w:space="0" w:color="auto"/>
        <w:left w:val="none" w:sz="0" w:space="0" w:color="auto"/>
        <w:bottom w:val="none" w:sz="0" w:space="0" w:color="auto"/>
        <w:right w:val="none" w:sz="0" w:space="0" w:color="auto"/>
      </w:divBdr>
    </w:div>
    <w:div w:id="1572235180">
      <w:bodyDiv w:val="1"/>
      <w:marLeft w:val="0"/>
      <w:marRight w:val="0"/>
      <w:marTop w:val="0"/>
      <w:marBottom w:val="0"/>
      <w:divBdr>
        <w:top w:val="none" w:sz="0" w:space="0" w:color="auto"/>
        <w:left w:val="none" w:sz="0" w:space="0" w:color="auto"/>
        <w:bottom w:val="none" w:sz="0" w:space="0" w:color="auto"/>
        <w:right w:val="none" w:sz="0" w:space="0" w:color="auto"/>
      </w:divBdr>
    </w:div>
    <w:div w:id="1641616249">
      <w:bodyDiv w:val="1"/>
      <w:marLeft w:val="0"/>
      <w:marRight w:val="0"/>
      <w:marTop w:val="0"/>
      <w:marBottom w:val="0"/>
      <w:divBdr>
        <w:top w:val="none" w:sz="0" w:space="0" w:color="auto"/>
        <w:left w:val="none" w:sz="0" w:space="0" w:color="auto"/>
        <w:bottom w:val="none" w:sz="0" w:space="0" w:color="auto"/>
        <w:right w:val="none" w:sz="0" w:space="0" w:color="auto"/>
      </w:divBdr>
    </w:div>
    <w:div w:id="1668751301">
      <w:bodyDiv w:val="1"/>
      <w:marLeft w:val="0"/>
      <w:marRight w:val="0"/>
      <w:marTop w:val="0"/>
      <w:marBottom w:val="0"/>
      <w:divBdr>
        <w:top w:val="none" w:sz="0" w:space="0" w:color="auto"/>
        <w:left w:val="none" w:sz="0" w:space="0" w:color="auto"/>
        <w:bottom w:val="none" w:sz="0" w:space="0" w:color="auto"/>
        <w:right w:val="none" w:sz="0" w:space="0" w:color="auto"/>
      </w:divBdr>
    </w:div>
    <w:div w:id="1678726962">
      <w:bodyDiv w:val="1"/>
      <w:marLeft w:val="0"/>
      <w:marRight w:val="0"/>
      <w:marTop w:val="0"/>
      <w:marBottom w:val="0"/>
      <w:divBdr>
        <w:top w:val="none" w:sz="0" w:space="0" w:color="auto"/>
        <w:left w:val="none" w:sz="0" w:space="0" w:color="auto"/>
        <w:bottom w:val="none" w:sz="0" w:space="0" w:color="auto"/>
        <w:right w:val="none" w:sz="0" w:space="0" w:color="auto"/>
      </w:divBdr>
    </w:div>
    <w:div w:id="1687097680">
      <w:bodyDiv w:val="1"/>
      <w:marLeft w:val="0"/>
      <w:marRight w:val="0"/>
      <w:marTop w:val="0"/>
      <w:marBottom w:val="0"/>
      <w:divBdr>
        <w:top w:val="none" w:sz="0" w:space="0" w:color="auto"/>
        <w:left w:val="none" w:sz="0" w:space="0" w:color="auto"/>
        <w:bottom w:val="none" w:sz="0" w:space="0" w:color="auto"/>
        <w:right w:val="none" w:sz="0" w:space="0" w:color="auto"/>
      </w:divBdr>
    </w:div>
    <w:div w:id="1722245609">
      <w:bodyDiv w:val="1"/>
      <w:marLeft w:val="0"/>
      <w:marRight w:val="0"/>
      <w:marTop w:val="0"/>
      <w:marBottom w:val="0"/>
      <w:divBdr>
        <w:top w:val="none" w:sz="0" w:space="0" w:color="auto"/>
        <w:left w:val="none" w:sz="0" w:space="0" w:color="auto"/>
        <w:bottom w:val="none" w:sz="0" w:space="0" w:color="auto"/>
        <w:right w:val="none" w:sz="0" w:space="0" w:color="auto"/>
      </w:divBdr>
    </w:div>
    <w:div w:id="1734111851">
      <w:bodyDiv w:val="1"/>
      <w:marLeft w:val="0"/>
      <w:marRight w:val="0"/>
      <w:marTop w:val="0"/>
      <w:marBottom w:val="0"/>
      <w:divBdr>
        <w:top w:val="none" w:sz="0" w:space="0" w:color="auto"/>
        <w:left w:val="none" w:sz="0" w:space="0" w:color="auto"/>
        <w:bottom w:val="none" w:sz="0" w:space="0" w:color="auto"/>
        <w:right w:val="none" w:sz="0" w:space="0" w:color="auto"/>
      </w:divBdr>
    </w:div>
    <w:div w:id="1754542717">
      <w:bodyDiv w:val="1"/>
      <w:marLeft w:val="0"/>
      <w:marRight w:val="0"/>
      <w:marTop w:val="0"/>
      <w:marBottom w:val="0"/>
      <w:divBdr>
        <w:top w:val="none" w:sz="0" w:space="0" w:color="auto"/>
        <w:left w:val="none" w:sz="0" w:space="0" w:color="auto"/>
        <w:bottom w:val="none" w:sz="0" w:space="0" w:color="auto"/>
        <w:right w:val="none" w:sz="0" w:space="0" w:color="auto"/>
      </w:divBdr>
    </w:div>
    <w:div w:id="1763066160">
      <w:bodyDiv w:val="1"/>
      <w:marLeft w:val="0"/>
      <w:marRight w:val="0"/>
      <w:marTop w:val="0"/>
      <w:marBottom w:val="0"/>
      <w:divBdr>
        <w:top w:val="none" w:sz="0" w:space="0" w:color="auto"/>
        <w:left w:val="none" w:sz="0" w:space="0" w:color="auto"/>
        <w:bottom w:val="none" w:sz="0" w:space="0" w:color="auto"/>
        <w:right w:val="none" w:sz="0" w:space="0" w:color="auto"/>
      </w:divBdr>
    </w:div>
    <w:div w:id="1771923165">
      <w:bodyDiv w:val="1"/>
      <w:marLeft w:val="0"/>
      <w:marRight w:val="0"/>
      <w:marTop w:val="0"/>
      <w:marBottom w:val="0"/>
      <w:divBdr>
        <w:top w:val="none" w:sz="0" w:space="0" w:color="auto"/>
        <w:left w:val="none" w:sz="0" w:space="0" w:color="auto"/>
        <w:bottom w:val="none" w:sz="0" w:space="0" w:color="auto"/>
        <w:right w:val="none" w:sz="0" w:space="0" w:color="auto"/>
      </w:divBdr>
    </w:div>
    <w:div w:id="1800420611">
      <w:bodyDiv w:val="1"/>
      <w:marLeft w:val="0"/>
      <w:marRight w:val="0"/>
      <w:marTop w:val="0"/>
      <w:marBottom w:val="0"/>
      <w:divBdr>
        <w:top w:val="none" w:sz="0" w:space="0" w:color="auto"/>
        <w:left w:val="none" w:sz="0" w:space="0" w:color="auto"/>
        <w:bottom w:val="none" w:sz="0" w:space="0" w:color="auto"/>
        <w:right w:val="none" w:sz="0" w:space="0" w:color="auto"/>
      </w:divBdr>
    </w:div>
    <w:div w:id="1806896601">
      <w:bodyDiv w:val="1"/>
      <w:marLeft w:val="0"/>
      <w:marRight w:val="0"/>
      <w:marTop w:val="0"/>
      <w:marBottom w:val="0"/>
      <w:divBdr>
        <w:top w:val="none" w:sz="0" w:space="0" w:color="auto"/>
        <w:left w:val="none" w:sz="0" w:space="0" w:color="auto"/>
        <w:bottom w:val="none" w:sz="0" w:space="0" w:color="auto"/>
        <w:right w:val="none" w:sz="0" w:space="0" w:color="auto"/>
      </w:divBdr>
    </w:div>
    <w:div w:id="1820075520">
      <w:bodyDiv w:val="1"/>
      <w:marLeft w:val="0"/>
      <w:marRight w:val="0"/>
      <w:marTop w:val="0"/>
      <w:marBottom w:val="0"/>
      <w:divBdr>
        <w:top w:val="none" w:sz="0" w:space="0" w:color="auto"/>
        <w:left w:val="none" w:sz="0" w:space="0" w:color="auto"/>
        <w:bottom w:val="none" w:sz="0" w:space="0" w:color="auto"/>
        <w:right w:val="none" w:sz="0" w:space="0" w:color="auto"/>
      </w:divBdr>
    </w:div>
    <w:div w:id="1866559054">
      <w:bodyDiv w:val="1"/>
      <w:marLeft w:val="0"/>
      <w:marRight w:val="0"/>
      <w:marTop w:val="0"/>
      <w:marBottom w:val="0"/>
      <w:divBdr>
        <w:top w:val="none" w:sz="0" w:space="0" w:color="auto"/>
        <w:left w:val="none" w:sz="0" w:space="0" w:color="auto"/>
        <w:bottom w:val="none" w:sz="0" w:space="0" w:color="auto"/>
        <w:right w:val="none" w:sz="0" w:space="0" w:color="auto"/>
      </w:divBdr>
    </w:div>
    <w:div w:id="1900245150">
      <w:bodyDiv w:val="1"/>
      <w:marLeft w:val="0"/>
      <w:marRight w:val="0"/>
      <w:marTop w:val="0"/>
      <w:marBottom w:val="0"/>
      <w:divBdr>
        <w:top w:val="none" w:sz="0" w:space="0" w:color="auto"/>
        <w:left w:val="none" w:sz="0" w:space="0" w:color="auto"/>
        <w:bottom w:val="none" w:sz="0" w:space="0" w:color="auto"/>
        <w:right w:val="none" w:sz="0" w:space="0" w:color="auto"/>
      </w:divBdr>
    </w:div>
    <w:div w:id="1962104281">
      <w:bodyDiv w:val="1"/>
      <w:marLeft w:val="0"/>
      <w:marRight w:val="0"/>
      <w:marTop w:val="0"/>
      <w:marBottom w:val="0"/>
      <w:divBdr>
        <w:top w:val="none" w:sz="0" w:space="0" w:color="auto"/>
        <w:left w:val="none" w:sz="0" w:space="0" w:color="auto"/>
        <w:bottom w:val="none" w:sz="0" w:space="0" w:color="auto"/>
        <w:right w:val="none" w:sz="0" w:space="0" w:color="auto"/>
      </w:divBdr>
    </w:div>
    <w:div w:id="2016029278">
      <w:bodyDiv w:val="1"/>
      <w:marLeft w:val="0"/>
      <w:marRight w:val="0"/>
      <w:marTop w:val="0"/>
      <w:marBottom w:val="0"/>
      <w:divBdr>
        <w:top w:val="none" w:sz="0" w:space="0" w:color="auto"/>
        <w:left w:val="none" w:sz="0" w:space="0" w:color="auto"/>
        <w:bottom w:val="none" w:sz="0" w:space="0" w:color="auto"/>
        <w:right w:val="none" w:sz="0" w:space="0" w:color="auto"/>
      </w:divBdr>
    </w:div>
    <w:div w:id="2017995905">
      <w:bodyDiv w:val="1"/>
      <w:marLeft w:val="0"/>
      <w:marRight w:val="0"/>
      <w:marTop w:val="0"/>
      <w:marBottom w:val="0"/>
      <w:divBdr>
        <w:top w:val="none" w:sz="0" w:space="0" w:color="auto"/>
        <w:left w:val="none" w:sz="0" w:space="0" w:color="auto"/>
        <w:bottom w:val="none" w:sz="0" w:space="0" w:color="auto"/>
        <w:right w:val="none" w:sz="0" w:space="0" w:color="auto"/>
      </w:divBdr>
    </w:div>
    <w:div w:id="2020814229">
      <w:bodyDiv w:val="1"/>
      <w:marLeft w:val="0"/>
      <w:marRight w:val="0"/>
      <w:marTop w:val="0"/>
      <w:marBottom w:val="0"/>
      <w:divBdr>
        <w:top w:val="none" w:sz="0" w:space="0" w:color="auto"/>
        <w:left w:val="none" w:sz="0" w:space="0" w:color="auto"/>
        <w:bottom w:val="none" w:sz="0" w:space="0" w:color="auto"/>
        <w:right w:val="none" w:sz="0" w:space="0" w:color="auto"/>
      </w:divBdr>
    </w:div>
    <w:div w:id="2044206333">
      <w:bodyDiv w:val="1"/>
      <w:marLeft w:val="0"/>
      <w:marRight w:val="0"/>
      <w:marTop w:val="0"/>
      <w:marBottom w:val="0"/>
      <w:divBdr>
        <w:top w:val="none" w:sz="0" w:space="0" w:color="auto"/>
        <w:left w:val="none" w:sz="0" w:space="0" w:color="auto"/>
        <w:bottom w:val="none" w:sz="0" w:space="0" w:color="auto"/>
        <w:right w:val="none" w:sz="0" w:space="0" w:color="auto"/>
      </w:divBdr>
    </w:div>
    <w:div w:id="2056612435">
      <w:bodyDiv w:val="1"/>
      <w:marLeft w:val="0"/>
      <w:marRight w:val="0"/>
      <w:marTop w:val="0"/>
      <w:marBottom w:val="0"/>
      <w:divBdr>
        <w:top w:val="none" w:sz="0" w:space="0" w:color="auto"/>
        <w:left w:val="none" w:sz="0" w:space="0" w:color="auto"/>
        <w:bottom w:val="none" w:sz="0" w:space="0" w:color="auto"/>
        <w:right w:val="none" w:sz="0" w:space="0" w:color="auto"/>
      </w:divBdr>
    </w:div>
    <w:div w:id="2069378393">
      <w:bodyDiv w:val="1"/>
      <w:marLeft w:val="0"/>
      <w:marRight w:val="0"/>
      <w:marTop w:val="0"/>
      <w:marBottom w:val="0"/>
      <w:divBdr>
        <w:top w:val="none" w:sz="0" w:space="0" w:color="auto"/>
        <w:left w:val="none" w:sz="0" w:space="0" w:color="auto"/>
        <w:bottom w:val="none" w:sz="0" w:space="0" w:color="auto"/>
        <w:right w:val="none" w:sz="0" w:space="0" w:color="auto"/>
      </w:divBdr>
    </w:div>
    <w:div w:id="2074696454">
      <w:bodyDiv w:val="1"/>
      <w:marLeft w:val="0"/>
      <w:marRight w:val="0"/>
      <w:marTop w:val="0"/>
      <w:marBottom w:val="0"/>
      <w:divBdr>
        <w:top w:val="none" w:sz="0" w:space="0" w:color="auto"/>
        <w:left w:val="none" w:sz="0" w:space="0" w:color="auto"/>
        <w:bottom w:val="none" w:sz="0" w:space="0" w:color="auto"/>
        <w:right w:val="none" w:sz="0" w:space="0" w:color="auto"/>
      </w:divBdr>
    </w:div>
    <w:div w:id="2075619231">
      <w:bodyDiv w:val="1"/>
      <w:marLeft w:val="0"/>
      <w:marRight w:val="0"/>
      <w:marTop w:val="0"/>
      <w:marBottom w:val="0"/>
      <w:divBdr>
        <w:top w:val="none" w:sz="0" w:space="0" w:color="auto"/>
        <w:left w:val="none" w:sz="0" w:space="0" w:color="auto"/>
        <w:bottom w:val="none" w:sz="0" w:space="0" w:color="auto"/>
        <w:right w:val="none" w:sz="0" w:space="0" w:color="auto"/>
      </w:divBdr>
    </w:div>
    <w:div w:id="2079085134">
      <w:bodyDiv w:val="1"/>
      <w:marLeft w:val="0"/>
      <w:marRight w:val="0"/>
      <w:marTop w:val="0"/>
      <w:marBottom w:val="0"/>
      <w:divBdr>
        <w:top w:val="none" w:sz="0" w:space="0" w:color="auto"/>
        <w:left w:val="none" w:sz="0" w:space="0" w:color="auto"/>
        <w:bottom w:val="none" w:sz="0" w:space="0" w:color="auto"/>
        <w:right w:val="none" w:sz="0" w:space="0" w:color="auto"/>
      </w:divBdr>
    </w:div>
    <w:div w:id="2108697197">
      <w:bodyDiv w:val="1"/>
      <w:marLeft w:val="0"/>
      <w:marRight w:val="0"/>
      <w:marTop w:val="0"/>
      <w:marBottom w:val="0"/>
      <w:divBdr>
        <w:top w:val="none" w:sz="0" w:space="0" w:color="auto"/>
        <w:left w:val="none" w:sz="0" w:space="0" w:color="auto"/>
        <w:bottom w:val="none" w:sz="0" w:space="0" w:color="auto"/>
        <w:right w:val="none" w:sz="0" w:space="0" w:color="auto"/>
      </w:divBdr>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3973E-F2D2-4C8B-B517-1A7ADEB9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536</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Ashfield Healthcare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Trystan George</dc:creator>
  <cp:lastModifiedBy>ZJLS (Juliet Scott)</cp:lastModifiedBy>
  <cp:revision>3</cp:revision>
  <cp:lastPrinted>2019-09-02T10:33:00Z</cp:lastPrinted>
  <dcterms:created xsi:type="dcterms:W3CDTF">2019-09-24T10:26:00Z</dcterms:created>
  <dcterms:modified xsi:type="dcterms:W3CDTF">2019-09-24T11:37:00Z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477234674</vt:i4>
  </property>
</Properties>
</file>